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0ED44B" w14:textId="1147741E" w:rsidR="00644C24" w:rsidRPr="000C1F8B" w:rsidRDefault="000C1F8B" w:rsidP="000C1F8B">
      <w:pPr>
        <w:pStyle w:val="1"/>
        <w:jc w:val="center"/>
        <w:rPr>
          <w:b/>
        </w:rPr>
      </w:pPr>
      <w:r w:rsidRPr="000C1F8B">
        <w:rPr>
          <w:rFonts w:hint="eastAsia"/>
          <w:b/>
        </w:rPr>
        <w:t>ＪＡ福岡市における専門性発揮のための人材育成への取り組み</w:t>
      </w:r>
    </w:p>
    <w:p w14:paraId="12F3207C" w14:textId="77777777" w:rsidR="000C1F8B" w:rsidRDefault="000C1F8B" w:rsidP="000C1F8B"/>
    <w:p w14:paraId="1431E35B" w14:textId="77777777" w:rsidR="000C1F8B" w:rsidRDefault="000C1F8B" w:rsidP="000C1F8B">
      <w:pPr>
        <w:pStyle w:val="2"/>
      </w:pPr>
      <w:r>
        <w:rPr>
          <w:rFonts w:hint="eastAsia"/>
        </w:rPr>
        <w:t>１．地域</w:t>
      </w:r>
    </w:p>
    <w:p w14:paraId="58EBD746" w14:textId="77777777" w:rsidR="000C1F8B" w:rsidRDefault="000C1F8B" w:rsidP="000C1F8B">
      <w:r>
        <w:rPr>
          <w:rFonts w:hint="eastAsia"/>
        </w:rPr>
        <w:t xml:space="preserve">　福岡県福岡市</w:t>
      </w:r>
      <w:r w:rsidR="00B535AC">
        <w:rPr>
          <w:rFonts w:hint="eastAsia"/>
        </w:rPr>
        <w:t xml:space="preserve">　都市近郊型</w:t>
      </w:r>
      <w:r w:rsidR="00B535AC">
        <w:rPr>
          <w:rFonts w:hint="eastAsia"/>
        </w:rPr>
        <w:t>JA</w:t>
      </w:r>
    </w:p>
    <w:p w14:paraId="6AAE81A0" w14:textId="77777777" w:rsidR="00B535AC" w:rsidRDefault="00B535AC" w:rsidP="000C1F8B"/>
    <w:p w14:paraId="43AFD83A" w14:textId="77777777" w:rsidR="00B535AC" w:rsidRDefault="00B535AC" w:rsidP="00B535AC">
      <w:pPr>
        <w:pStyle w:val="2"/>
      </w:pPr>
      <w:r>
        <w:rPr>
          <w:rFonts w:hint="eastAsia"/>
        </w:rPr>
        <w:t>２．ＪＡ組織・事業の現状（平成30年度末）</w:t>
      </w:r>
    </w:p>
    <w:p w14:paraId="4C0701A3" w14:textId="77777777" w:rsidR="00031613" w:rsidRDefault="00031613" w:rsidP="00B535AC">
      <w:pPr>
        <w:pStyle w:val="3"/>
        <w:sectPr w:rsidR="00031613">
          <w:pgSz w:w="11906" w:h="16838"/>
          <w:pgMar w:top="1985" w:right="1701" w:bottom="1701" w:left="1701" w:header="851" w:footer="992" w:gutter="0"/>
          <w:cols w:space="425"/>
          <w:docGrid w:type="lines" w:linePitch="360"/>
        </w:sectPr>
      </w:pPr>
    </w:p>
    <w:p w14:paraId="43D69884" w14:textId="77777777" w:rsidR="00B535AC" w:rsidRDefault="00B535AC" w:rsidP="00B535AC">
      <w:pPr>
        <w:pStyle w:val="3"/>
      </w:pPr>
      <w:r>
        <w:rPr>
          <w:rFonts w:hint="eastAsia"/>
        </w:rPr>
        <w:t>（１）組合員数</w:t>
      </w:r>
    </w:p>
    <w:tbl>
      <w:tblPr>
        <w:tblStyle w:val="ac"/>
        <w:tblW w:w="5000" w:type="pct"/>
        <w:tblLook w:val="04A0" w:firstRow="1" w:lastRow="0" w:firstColumn="1" w:lastColumn="0" w:noHBand="0" w:noVBand="1"/>
      </w:tblPr>
      <w:tblGrid>
        <w:gridCol w:w="2019"/>
        <w:gridCol w:w="2020"/>
      </w:tblGrid>
      <w:tr w:rsidR="00B535AC" w:rsidRPr="00B535AC" w14:paraId="668FFEB4" w14:textId="77777777" w:rsidTr="00031613">
        <w:tc>
          <w:tcPr>
            <w:tcW w:w="5000" w:type="pct"/>
            <w:gridSpan w:val="2"/>
            <w:tcBorders>
              <w:top w:val="nil"/>
              <w:left w:val="nil"/>
              <w:bottom w:val="single" w:sz="4" w:space="0" w:color="auto"/>
              <w:right w:val="nil"/>
            </w:tcBorders>
            <w:shd w:val="clear" w:color="auto" w:fill="auto"/>
            <w:vAlign w:val="center"/>
          </w:tcPr>
          <w:p w14:paraId="1AA5D2AD" w14:textId="77777777" w:rsidR="00B535AC" w:rsidRPr="00B535AC" w:rsidRDefault="00B535AC" w:rsidP="00B535AC">
            <w:pPr>
              <w:jc w:val="right"/>
            </w:pPr>
            <w:r>
              <w:rPr>
                <w:rFonts w:hint="eastAsia"/>
              </w:rPr>
              <w:t>（単位：人）</w:t>
            </w:r>
          </w:p>
        </w:tc>
      </w:tr>
      <w:tr w:rsidR="00B535AC" w:rsidRPr="00B535AC" w14:paraId="4D8BDE60" w14:textId="77777777" w:rsidTr="00D546A1">
        <w:tc>
          <w:tcPr>
            <w:tcW w:w="2499" w:type="pct"/>
            <w:tcBorders>
              <w:top w:val="single" w:sz="4" w:space="0" w:color="auto"/>
            </w:tcBorders>
            <w:shd w:val="clear" w:color="auto" w:fill="D9D9D9" w:themeFill="background1" w:themeFillShade="D9"/>
          </w:tcPr>
          <w:p w14:paraId="3D2B20A6" w14:textId="77777777" w:rsidR="00B535AC" w:rsidRPr="00B535AC" w:rsidRDefault="00B535AC" w:rsidP="00B535AC">
            <w:pPr>
              <w:jc w:val="center"/>
              <w:rPr>
                <w:rFonts w:ascii="ＭＳ ゴシック" w:eastAsia="ＭＳ ゴシック" w:hAnsi="ＭＳ ゴシック"/>
              </w:rPr>
            </w:pPr>
            <w:r w:rsidRPr="00B535AC">
              <w:rPr>
                <w:rFonts w:ascii="ＭＳ ゴシック" w:eastAsia="ＭＳ ゴシック" w:hAnsi="ＭＳ ゴシック" w:hint="eastAsia"/>
              </w:rPr>
              <w:t>正組合員</w:t>
            </w:r>
          </w:p>
        </w:tc>
        <w:tc>
          <w:tcPr>
            <w:tcW w:w="2501" w:type="pct"/>
            <w:tcBorders>
              <w:top w:val="single" w:sz="4" w:space="0" w:color="auto"/>
            </w:tcBorders>
          </w:tcPr>
          <w:p w14:paraId="3A90514E" w14:textId="77777777" w:rsidR="00B535AC" w:rsidRPr="00B535AC" w:rsidRDefault="00B535AC" w:rsidP="00B535AC">
            <w:pPr>
              <w:jc w:val="right"/>
            </w:pPr>
            <w:r w:rsidRPr="00B535AC">
              <w:rPr>
                <w:rFonts w:hint="eastAsia"/>
              </w:rPr>
              <w:t>6,472</w:t>
            </w:r>
          </w:p>
        </w:tc>
      </w:tr>
      <w:tr w:rsidR="00B535AC" w:rsidRPr="00B535AC" w14:paraId="456F845D" w14:textId="77777777" w:rsidTr="00D546A1">
        <w:tc>
          <w:tcPr>
            <w:tcW w:w="2499" w:type="pct"/>
            <w:tcBorders>
              <w:bottom w:val="double" w:sz="4" w:space="0" w:color="auto"/>
            </w:tcBorders>
            <w:shd w:val="clear" w:color="auto" w:fill="D9D9D9" w:themeFill="background1" w:themeFillShade="D9"/>
          </w:tcPr>
          <w:p w14:paraId="09DED5D4" w14:textId="77777777" w:rsidR="00B535AC" w:rsidRPr="00B535AC" w:rsidRDefault="00B535AC" w:rsidP="00B535AC">
            <w:pPr>
              <w:jc w:val="center"/>
              <w:rPr>
                <w:rFonts w:ascii="ＭＳ ゴシック" w:eastAsia="ＭＳ ゴシック" w:hAnsi="ＭＳ ゴシック"/>
              </w:rPr>
            </w:pPr>
            <w:r w:rsidRPr="00B535AC">
              <w:rPr>
                <w:rFonts w:ascii="ＭＳ ゴシック" w:eastAsia="ＭＳ ゴシック" w:hAnsi="ＭＳ ゴシック" w:hint="eastAsia"/>
              </w:rPr>
              <w:t>准組合員</w:t>
            </w:r>
          </w:p>
        </w:tc>
        <w:tc>
          <w:tcPr>
            <w:tcW w:w="2501" w:type="pct"/>
            <w:tcBorders>
              <w:bottom w:val="double" w:sz="4" w:space="0" w:color="auto"/>
            </w:tcBorders>
          </w:tcPr>
          <w:p w14:paraId="44BDEE65" w14:textId="77777777" w:rsidR="00B535AC" w:rsidRPr="00B535AC" w:rsidRDefault="00B535AC" w:rsidP="00B535AC">
            <w:pPr>
              <w:jc w:val="right"/>
            </w:pPr>
            <w:r w:rsidRPr="00B535AC">
              <w:rPr>
                <w:rFonts w:hint="eastAsia"/>
              </w:rPr>
              <w:t>33,265</w:t>
            </w:r>
          </w:p>
        </w:tc>
      </w:tr>
      <w:tr w:rsidR="00B535AC" w:rsidRPr="00B535AC" w14:paraId="19DF4884" w14:textId="77777777" w:rsidTr="00D546A1">
        <w:tc>
          <w:tcPr>
            <w:tcW w:w="2499" w:type="pct"/>
            <w:tcBorders>
              <w:top w:val="double" w:sz="4" w:space="0" w:color="auto"/>
            </w:tcBorders>
            <w:shd w:val="clear" w:color="auto" w:fill="D9D9D9" w:themeFill="background1" w:themeFillShade="D9"/>
          </w:tcPr>
          <w:p w14:paraId="6235BE4C" w14:textId="77777777" w:rsidR="00B535AC" w:rsidRPr="00B535AC" w:rsidRDefault="00B535AC" w:rsidP="00B535AC">
            <w:pPr>
              <w:jc w:val="center"/>
              <w:rPr>
                <w:rFonts w:ascii="ＭＳ ゴシック" w:eastAsia="ＭＳ ゴシック" w:hAnsi="ＭＳ ゴシック"/>
              </w:rPr>
            </w:pPr>
            <w:r w:rsidRPr="00B535AC">
              <w:rPr>
                <w:rFonts w:ascii="ＭＳ ゴシック" w:eastAsia="ＭＳ ゴシック" w:hAnsi="ＭＳ ゴシック" w:hint="eastAsia"/>
              </w:rPr>
              <w:t>合計</w:t>
            </w:r>
          </w:p>
        </w:tc>
        <w:tc>
          <w:tcPr>
            <w:tcW w:w="2501" w:type="pct"/>
            <w:tcBorders>
              <w:top w:val="double" w:sz="4" w:space="0" w:color="auto"/>
            </w:tcBorders>
          </w:tcPr>
          <w:p w14:paraId="42D253A2" w14:textId="77777777" w:rsidR="00B535AC" w:rsidRPr="00B535AC" w:rsidRDefault="00B535AC" w:rsidP="00B535AC">
            <w:pPr>
              <w:jc w:val="right"/>
            </w:pPr>
            <w:r w:rsidRPr="00B535AC">
              <w:rPr>
                <w:rFonts w:hint="eastAsia"/>
              </w:rPr>
              <w:t>39,737</w:t>
            </w:r>
          </w:p>
        </w:tc>
      </w:tr>
    </w:tbl>
    <w:p w14:paraId="25EDC18D" w14:textId="77777777" w:rsidR="00B535AC" w:rsidRDefault="006123D1" w:rsidP="000657EE">
      <w:pPr>
        <w:pStyle w:val="3"/>
      </w:pPr>
      <w:r>
        <w:br w:type="column"/>
      </w:r>
      <w:r w:rsidR="00B535AC">
        <w:rPr>
          <w:rFonts w:hint="eastAsia"/>
        </w:rPr>
        <w:t>（</w:t>
      </w:r>
      <w:r w:rsidR="00031613">
        <w:rPr>
          <w:rFonts w:hint="eastAsia"/>
        </w:rPr>
        <w:t>２）職員数</w:t>
      </w:r>
    </w:p>
    <w:tbl>
      <w:tblPr>
        <w:tblStyle w:val="ac"/>
        <w:tblW w:w="5000" w:type="pct"/>
        <w:tblLook w:val="04A0" w:firstRow="1" w:lastRow="0" w:firstColumn="1" w:lastColumn="0" w:noHBand="0" w:noVBand="1"/>
      </w:tblPr>
      <w:tblGrid>
        <w:gridCol w:w="2019"/>
        <w:gridCol w:w="2020"/>
      </w:tblGrid>
      <w:tr w:rsidR="00B535AC" w:rsidRPr="00B535AC" w14:paraId="4EB65C49" w14:textId="77777777" w:rsidTr="00031613">
        <w:tc>
          <w:tcPr>
            <w:tcW w:w="5000" w:type="pct"/>
            <w:gridSpan w:val="2"/>
            <w:tcBorders>
              <w:top w:val="nil"/>
              <w:left w:val="nil"/>
              <w:bottom w:val="single" w:sz="4" w:space="0" w:color="auto"/>
              <w:right w:val="nil"/>
            </w:tcBorders>
            <w:shd w:val="clear" w:color="auto" w:fill="auto"/>
            <w:vAlign w:val="center"/>
          </w:tcPr>
          <w:p w14:paraId="2D2710A5" w14:textId="77777777" w:rsidR="00B535AC" w:rsidRPr="00B535AC" w:rsidRDefault="00B535AC" w:rsidP="00B535AC">
            <w:pPr>
              <w:jc w:val="right"/>
            </w:pPr>
            <w:r>
              <w:rPr>
                <w:rFonts w:hint="eastAsia"/>
              </w:rPr>
              <w:t>（単位：人）</w:t>
            </w:r>
          </w:p>
        </w:tc>
      </w:tr>
      <w:tr w:rsidR="00B535AC" w:rsidRPr="00B535AC" w14:paraId="31BA1A3B" w14:textId="77777777" w:rsidTr="00031613">
        <w:tc>
          <w:tcPr>
            <w:tcW w:w="2500" w:type="pct"/>
            <w:tcBorders>
              <w:top w:val="single" w:sz="4" w:space="0" w:color="auto"/>
              <w:left w:val="single" w:sz="8" w:space="0" w:color="auto"/>
            </w:tcBorders>
            <w:shd w:val="clear" w:color="auto" w:fill="D9D9D9" w:themeFill="background1" w:themeFillShade="D9"/>
          </w:tcPr>
          <w:p w14:paraId="44FF4E43" w14:textId="77777777" w:rsidR="00B535AC" w:rsidRPr="00B535AC" w:rsidRDefault="00B535AC" w:rsidP="00374889">
            <w:pPr>
              <w:jc w:val="center"/>
              <w:rPr>
                <w:rFonts w:ascii="ＭＳ ゴシック" w:eastAsia="ＭＳ ゴシック" w:hAnsi="ＭＳ ゴシック"/>
              </w:rPr>
            </w:pPr>
            <w:r w:rsidRPr="00B535AC">
              <w:rPr>
                <w:rFonts w:ascii="ＭＳ ゴシック" w:eastAsia="ＭＳ ゴシック" w:hAnsi="ＭＳ ゴシック" w:hint="eastAsia"/>
              </w:rPr>
              <w:t>正</w:t>
            </w:r>
            <w:r>
              <w:rPr>
                <w:rFonts w:ascii="ＭＳ ゴシック" w:eastAsia="ＭＳ ゴシック" w:hAnsi="ＭＳ ゴシック" w:hint="eastAsia"/>
              </w:rPr>
              <w:t>職</w:t>
            </w:r>
            <w:r w:rsidRPr="00B535AC">
              <w:rPr>
                <w:rFonts w:ascii="ＭＳ ゴシック" w:eastAsia="ＭＳ ゴシック" w:hAnsi="ＭＳ ゴシック" w:hint="eastAsia"/>
              </w:rPr>
              <w:t>員</w:t>
            </w:r>
          </w:p>
        </w:tc>
        <w:tc>
          <w:tcPr>
            <w:tcW w:w="2500" w:type="pct"/>
            <w:tcBorders>
              <w:top w:val="single" w:sz="4" w:space="0" w:color="auto"/>
              <w:right w:val="single" w:sz="8" w:space="0" w:color="auto"/>
            </w:tcBorders>
          </w:tcPr>
          <w:p w14:paraId="116A2FD8" w14:textId="77777777" w:rsidR="00B535AC" w:rsidRPr="00B535AC" w:rsidRDefault="00031613" w:rsidP="00374889">
            <w:pPr>
              <w:jc w:val="right"/>
            </w:pPr>
            <w:r>
              <w:rPr>
                <w:rFonts w:hint="eastAsia"/>
              </w:rPr>
              <w:t>416</w:t>
            </w:r>
          </w:p>
        </w:tc>
      </w:tr>
      <w:tr w:rsidR="00B535AC" w:rsidRPr="00B535AC" w14:paraId="2F823755" w14:textId="77777777" w:rsidTr="00031613">
        <w:tc>
          <w:tcPr>
            <w:tcW w:w="2500" w:type="pct"/>
            <w:tcBorders>
              <w:left w:val="single" w:sz="8" w:space="0" w:color="auto"/>
              <w:bottom w:val="double" w:sz="4" w:space="0" w:color="auto"/>
            </w:tcBorders>
            <w:shd w:val="clear" w:color="auto" w:fill="D9D9D9" w:themeFill="background1" w:themeFillShade="D9"/>
          </w:tcPr>
          <w:p w14:paraId="4B8D1C14" w14:textId="77777777" w:rsidR="00B535AC" w:rsidRPr="00B535AC" w:rsidRDefault="00031613" w:rsidP="00374889">
            <w:pPr>
              <w:jc w:val="center"/>
              <w:rPr>
                <w:rFonts w:ascii="ＭＳ ゴシック" w:eastAsia="ＭＳ ゴシック" w:hAnsi="ＭＳ ゴシック"/>
              </w:rPr>
            </w:pPr>
            <w:r>
              <w:rPr>
                <w:rFonts w:ascii="ＭＳ ゴシック" w:eastAsia="ＭＳ ゴシック" w:hAnsi="ＭＳ ゴシック" w:hint="eastAsia"/>
              </w:rPr>
              <w:t>非正規職員</w:t>
            </w:r>
          </w:p>
        </w:tc>
        <w:tc>
          <w:tcPr>
            <w:tcW w:w="2500" w:type="pct"/>
            <w:tcBorders>
              <w:bottom w:val="double" w:sz="4" w:space="0" w:color="auto"/>
              <w:right w:val="single" w:sz="8" w:space="0" w:color="auto"/>
            </w:tcBorders>
          </w:tcPr>
          <w:p w14:paraId="7F7B1283" w14:textId="77777777" w:rsidR="00B535AC" w:rsidRPr="00B535AC" w:rsidRDefault="00031613" w:rsidP="00374889">
            <w:pPr>
              <w:jc w:val="right"/>
            </w:pPr>
            <w:r>
              <w:rPr>
                <w:rFonts w:hint="eastAsia"/>
              </w:rPr>
              <w:t>216</w:t>
            </w:r>
          </w:p>
        </w:tc>
      </w:tr>
      <w:tr w:rsidR="00B535AC" w:rsidRPr="00B535AC" w14:paraId="7C6E57AE" w14:textId="77777777" w:rsidTr="00031613">
        <w:tc>
          <w:tcPr>
            <w:tcW w:w="2500" w:type="pct"/>
            <w:tcBorders>
              <w:top w:val="double" w:sz="4" w:space="0" w:color="auto"/>
              <w:left w:val="single" w:sz="8" w:space="0" w:color="auto"/>
              <w:bottom w:val="single" w:sz="8" w:space="0" w:color="auto"/>
            </w:tcBorders>
            <w:shd w:val="clear" w:color="auto" w:fill="D9D9D9" w:themeFill="background1" w:themeFillShade="D9"/>
          </w:tcPr>
          <w:p w14:paraId="31918894" w14:textId="77777777" w:rsidR="00B535AC" w:rsidRPr="00B535AC" w:rsidRDefault="00B535AC" w:rsidP="00374889">
            <w:pPr>
              <w:jc w:val="center"/>
              <w:rPr>
                <w:rFonts w:ascii="ＭＳ ゴシック" w:eastAsia="ＭＳ ゴシック" w:hAnsi="ＭＳ ゴシック"/>
              </w:rPr>
            </w:pPr>
            <w:r w:rsidRPr="00B535AC">
              <w:rPr>
                <w:rFonts w:ascii="ＭＳ ゴシック" w:eastAsia="ＭＳ ゴシック" w:hAnsi="ＭＳ ゴシック" w:hint="eastAsia"/>
              </w:rPr>
              <w:t>合計</w:t>
            </w:r>
          </w:p>
        </w:tc>
        <w:tc>
          <w:tcPr>
            <w:tcW w:w="2500" w:type="pct"/>
            <w:tcBorders>
              <w:top w:val="double" w:sz="4" w:space="0" w:color="auto"/>
              <w:bottom w:val="single" w:sz="8" w:space="0" w:color="auto"/>
              <w:right w:val="single" w:sz="8" w:space="0" w:color="auto"/>
            </w:tcBorders>
          </w:tcPr>
          <w:p w14:paraId="3731614B" w14:textId="77777777" w:rsidR="00B535AC" w:rsidRPr="00B535AC" w:rsidRDefault="00031613" w:rsidP="00374889">
            <w:pPr>
              <w:jc w:val="right"/>
            </w:pPr>
            <w:r>
              <w:rPr>
                <w:rFonts w:hint="eastAsia"/>
              </w:rPr>
              <w:t>632</w:t>
            </w:r>
          </w:p>
        </w:tc>
      </w:tr>
    </w:tbl>
    <w:p w14:paraId="30269B75" w14:textId="77777777" w:rsidR="00B535AC" w:rsidRDefault="00B535AC" w:rsidP="00B535AC"/>
    <w:p w14:paraId="5426AB0C" w14:textId="77777777" w:rsidR="00031613" w:rsidRDefault="00031613" w:rsidP="00B535AC">
      <w:pPr>
        <w:sectPr w:rsidR="00031613" w:rsidSect="00031613">
          <w:type w:val="continuous"/>
          <w:pgSz w:w="11906" w:h="16838"/>
          <w:pgMar w:top="1985" w:right="1701" w:bottom="1701" w:left="1701" w:header="851" w:footer="992" w:gutter="0"/>
          <w:cols w:num="2" w:space="425"/>
          <w:docGrid w:type="lines" w:linePitch="360"/>
        </w:sectPr>
      </w:pPr>
    </w:p>
    <w:p w14:paraId="6A7CD980" w14:textId="77777777" w:rsidR="00031613" w:rsidRDefault="00031613" w:rsidP="00B535AC"/>
    <w:p w14:paraId="52B10427" w14:textId="77777777" w:rsidR="00B535AC" w:rsidRDefault="00031613" w:rsidP="00031613">
      <w:pPr>
        <w:pStyle w:val="3"/>
      </w:pPr>
      <w:r>
        <w:rPr>
          <w:rFonts w:hint="eastAsia"/>
        </w:rPr>
        <w:t>（</w:t>
      </w:r>
      <w:r w:rsidR="000657EE">
        <w:rPr>
          <w:rFonts w:hint="eastAsia"/>
        </w:rPr>
        <w:t>３</w:t>
      </w:r>
      <w:r>
        <w:rPr>
          <w:rFonts w:hint="eastAsia"/>
        </w:rPr>
        <w:t>）事業取扱高</w:t>
      </w:r>
    </w:p>
    <w:p w14:paraId="6BF92149" w14:textId="77777777" w:rsidR="00D546A1" w:rsidRDefault="00D546A1" w:rsidP="006123D1">
      <w:pPr>
        <w:pStyle w:val="4"/>
        <w:sectPr w:rsidR="00D546A1" w:rsidSect="00031613">
          <w:type w:val="continuous"/>
          <w:pgSz w:w="11906" w:h="16838"/>
          <w:pgMar w:top="1985" w:right="1701" w:bottom="1701" w:left="1701" w:header="851" w:footer="992" w:gutter="0"/>
          <w:cols w:space="425"/>
          <w:docGrid w:type="lines" w:linePitch="360"/>
        </w:sectPr>
      </w:pPr>
    </w:p>
    <w:p w14:paraId="4F7ED48C" w14:textId="77777777" w:rsidR="00031613" w:rsidRPr="00031613" w:rsidRDefault="00031613" w:rsidP="006123D1">
      <w:pPr>
        <w:pStyle w:val="4"/>
      </w:pPr>
      <w:r>
        <w:rPr>
          <w:rFonts w:hint="eastAsia"/>
        </w:rPr>
        <w:t xml:space="preserve">　①　販売事業（取扱高）</w:t>
      </w:r>
    </w:p>
    <w:tbl>
      <w:tblPr>
        <w:tblStyle w:val="ac"/>
        <w:tblW w:w="5000" w:type="pct"/>
        <w:tblLook w:val="04A0" w:firstRow="1" w:lastRow="0" w:firstColumn="1" w:lastColumn="0" w:noHBand="0" w:noVBand="1"/>
      </w:tblPr>
      <w:tblGrid>
        <w:gridCol w:w="2019"/>
        <w:gridCol w:w="2020"/>
      </w:tblGrid>
      <w:tr w:rsidR="00031613" w:rsidRPr="00B535AC" w14:paraId="339DACBD" w14:textId="77777777" w:rsidTr="00D546A1">
        <w:tc>
          <w:tcPr>
            <w:tcW w:w="5000" w:type="pct"/>
            <w:gridSpan w:val="2"/>
            <w:tcBorders>
              <w:top w:val="nil"/>
              <w:left w:val="nil"/>
              <w:bottom w:val="single" w:sz="4" w:space="0" w:color="auto"/>
              <w:right w:val="nil"/>
            </w:tcBorders>
            <w:shd w:val="clear" w:color="auto" w:fill="auto"/>
            <w:vAlign w:val="center"/>
          </w:tcPr>
          <w:p w14:paraId="4FACCF68" w14:textId="77777777" w:rsidR="00031613" w:rsidRPr="00B535AC" w:rsidRDefault="00031613" w:rsidP="00374889">
            <w:pPr>
              <w:jc w:val="right"/>
            </w:pPr>
            <w:r>
              <w:rPr>
                <w:rFonts w:hint="eastAsia"/>
              </w:rPr>
              <w:t>（単位：千円）</w:t>
            </w:r>
          </w:p>
        </w:tc>
      </w:tr>
      <w:tr w:rsidR="00031613" w:rsidRPr="00B535AC" w14:paraId="3998EC14" w14:textId="77777777" w:rsidTr="00D546A1">
        <w:tc>
          <w:tcPr>
            <w:tcW w:w="2499" w:type="pct"/>
            <w:tcBorders>
              <w:top w:val="single" w:sz="4" w:space="0" w:color="auto"/>
              <w:left w:val="single" w:sz="8" w:space="0" w:color="auto"/>
            </w:tcBorders>
            <w:shd w:val="clear" w:color="auto" w:fill="D9D9D9" w:themeFill="background1" w:themeFillShade="D9"/>
          </w:tcPr>
          <w:p w14:paraId="42F88DFA" w14:textId="77777777" w:rsidR="00031613" w:rsidRPr="00B535AC" w:rsidRDefault="00031613" w:rsidP="00374889">
            <w:pPr>
              <w:jc w:val="center"/>
              <w:rPr>
                <w:rFonts w:ascii="ＭＳ ゴシック" w:eastAsia="ＭＳ ゴシック" w:hAnsi="ＭＳ ゴシック"/>
              </w:rPr>
            </w:pPr>
            <w:r>
              <w:rPr>
                <w:rFonts w:ascii="ＭＳ ゴシック" w:eastAsia="ＭＳ ゴシック" w:hAnsi="ＭＳ ゴシック" w:hint="eastAsia"/>
              </w:rPr>
              <w:t>米</w:t>
            </w:r>
          </w:p>
        </w:tc>
        <w:tc>
          <w:tcPr>
            <w:tcW w:w="2501" w:type="pct"/>
            <w:tcBorders>
              <w:top w:val="single" w:sz="4" w:space="0" w:color="auto"/>
              <w:right w:val="single" w:sz="8" w:space="0" w:color="auto"/>
            </w:tcBorders>
          </w:tcPr>
          <w:p w14:paraId="546B75F4" w14:textId="77777777" w:rsidR="00031613" w:rsidRPr="00B535AC" w:rsidRDefault="00031613" w:rsidP="00374889">
            <w:pPr>
              <w:jc w:val="right"/>
            </w:pPr>
            <w:r>
              <w:rPr>
                <w:rFonts w:hint="eastAsia"/>
              </w:rPr>
              <w:t>6</w:t>
            </w:r>
            <w:r>
              <w:t>84,316</w:t>
            </w:r>
          </w:p>
        </w:tc>
      </w:tr>
      <w:tr w:rsidR="00031613" w:rsidRPr="00B535AC" w14:paraId="62E56E9F" w14:textId="77777777" w:rsidTr="00D546A1">
        <w:tc>
          <w:tcPr>
            <w:tcW w:w="2499" w:type="pct"/>
            <w:tcBorders>
              <w:top w:val="single" w:sz="4" w:space="0" w:color="auto"/>
              <w:left w:val="single" w:sz="8" w:space="0" w:color="auto"/>
            </w:tcBorders>
            <w:shd w:val="clear" w:color="auto" w:fill="D9D9D9" w:themeFill="background1" w:themeFillShade="D9"/>
          </w:tcPr>
          <w:p w14:paraId="3AA59E52" w14:textId="77777777" w:rsidR="00031613" w:rsidRPr="00B535AC" w:rsidRDefault="00031613" w:rsidP="00031613">
            <w:pPr>
              <w:jc w:val="center"/>
              <w:rPr>
                <w:rFonts w:ascii="ＭＳ ゴシック" w:eastAsia="ＭＳ ゴシック" w:hAnsi="ＭＳ ゴシック"/>
              </w:rPr>
            </w:pPr>
            <w:r>
              <w:rPr>
                <w:rFonts w:ascii="ＭＳ ゴシック" w:eastAsia="ＭＳ ゴシック" w:hAnsi="ＭＳ ゴシック" w:hint="eastAsia"/>
              </w:rPr>
              <w:t>麦・大豆</w:t>
            </w:r>
          </w:p>
        </w:tc>
        <w:tc>
          <w:tcPr>
            <w:tcW w:w="2501" w:type="pct"/>
            <w:tcBorders>
              <w:top w:val="single" w:sz="4" w:space="0" w:color="auto"/>
              <w:right w:val="single" w:sz="8" w:space="0" w:color="auto"/>
            </w:tcBorders>
          </w:tcPr>
          <w:p w14:paraId="7EB78E92" w14:textId="77777777" w:rsidR="00031613" w:rsidRPr="00B535AC" w:rsidRDefault="00031613" w:rsidP="00374889">
            <w:pPr>
              <w:jc w:val="right"/>
            </w:pPr>
            <w:r>
              <w:t>20,717</w:t>
            </w:r>
          </w:p>
        </w:tc>
      </w:tr>
      <w:tr w:rsidR="00031613" w:rsidRPr="00B535AC" w14:paraId="3EA2F87E" w14:textId="77777777" w:rsidTr="00D546A1">
        <w:tc>
          <w:tcPr>
            <w:tcW w:w="2499" w:type="pct"/>
            <w:tcBorders>
              <w:top w:val="single" w:sz="4" w:space="0" w:color="auto"/>
              <w:left w:val="single" w:sz="8" w:space="0" w:color="auto"/>
            </w:tcBorders>
            <w:shd w:val="clear" w:color="auto" w:fill="D9D9D9" w:themeFill="background1" w:themeFillShade="D9"/>
          </w:tcPr>
          <w:p w14:paraId="16D1C612" w14:textId="77777777" w:rsidR="00031613" w:rsidRPr="00B535AC" w:rsidRDefault="00031613" w:rsidP="00374889">
            <w:pPr>
              <w:jc w:val="center"/>
              <w:rPr>
                <w:rFonts w:ascii="ＭＳ ゴシック" w:eastAsia="ＭＳ ゴシック" w:hAnsi="ＭＳ ゴシック"/>
              </w:rPr>
            </w:pPr>
            <w:r>
              <w:rPr>
                <w:rFonts w:ascii="ＭＳ ゴシック" w:eastAsia="ＭＳ ゴシック" w:hAnsi="ＭＳ ゴシック" w:hint="eastAsia"/>
              </w:rPr>
              <w:t>野菜</w:t>
            </w:r>
          </w:p>
        </w:tc>
        <w:tc>
          <w:tcPr>
            <w:tcW w:w="2501" w:type="pct"/>
            <w:tcBorders>
              <w:top w:val="single" w:sz="4" w:space="0" w:color="auto"/>
              <w:right w:val="single" w:sz="8" w:space="0" w:color="auto"/>
            </w:tcBorders>
          </w:tcPr>
          <w:p w14:paraId="08A86122" w14:textId="77777777" w:rsidR="00031613" w:rsidRPr="00B535AC" w:rsidRDefault="00031613" w:rsidP="00374889">
            <w:pPr>
              <w:jc w:val="right"/>
            </w:pPr>
            <w:r>
              <w:rPr>
                <w:rFonts w:hint="eastAsia"/>
              </w:rPr>
              <w:t>1</w:t>
            </w:r>
            <w:r>
              <w:t>,772,486</w:t>
            </w:r>
          </w:p>
        </w:tc>
      </w:tr>
      <w:tr w:rsidR="00031613" w:rsidRPr="00B535AC" w14:paraId="5601BB89" w14:textId="77777777" w:rsidTr="00D546A1">
        <w:tc>
          <w:tcPr>
            <w:tcW w:w="2499" w:type="pct"/>
            <w:tcBorders>
              <w:top w:val="single" w:sz="4" w:space="0" w:color="auto"/>
              <w:left w:val="single" w:sz="8" w:space="0" w:color="auto"/>
            </w:tcBorders>
            <w:shd w:val="clear" w:color="auto" w:fill="D9D9D9" w:themeFill="background1" w:themeFillShade="D9"/>
          </w:tcPr>
          <w:p w14:paraId="0D23DAE2" w14:textId="77777777" w:rsidR="00031613" w:rsidRPr="00B535AC" w:rsidRDefault="00031613" w:rsidP="00374889">
            <w:pPr>
              <w:jc w:val="center"/>
              <w:rPr>
                <w:rFonts w:ascii="ＭＳ ゴシック" w:eastAsia="ＭＳ ゴシック" w:hAnsi="ＭＳ ゴシック"/>
              </w:rPr>
            </w:pPr>
            <w:r>
              <w:rPr>
                <w:rFonts w:ascii="ＭＳ ゴシック" w:eastAsia="ＭＳ ゴシック" w:hAnsi="ＭＳ ゴシック" w:hint="eastAsia"/>
              </w:rPr>
              <w:t>果実</w:t>
            </w:r>
          </w:p>
        </w:tc>
        <w:tc>
          <w:tcPr>
            <w:tcW w:w="2501" w:type="pct"/>
            <w:tcBorders>
              <w:top w:val="single" w:sz="4" w:space="0" w:color="auto"/>
              <w:right w:val="single" w:sz="8" w:space="0" w:color="auto"/>
            </w:tcBorders>
          </w:tcPr>
          <w:p w14:paraId="3390D32A" w14:textId="77777777" w:rsidR="00031613" w:rsidRPr="00B535AC" w:rsidRDefault="00031613" w:rsidP="00374889">
            <w:pPr>
              <w:jc w:val="right"/>
            </w:pPr>
            <w:r>
              <w:rPr>
                <w:rFonts w:hint="eastAsia"/>
              </w:rPr>
              <w:t>8</w:t>
            </w:r>
            <w:r>
              <w:t>4,352</w:t>
            </w:r>
          </w:p>
        </w:tc>
      </w:tr>
      <w:tr w:rsidR="00031613" w:rsidRPr="00B535AC" w14:paraId="77638346" w14:textId="77777777" w:rsidTr="00D546A1">
        <w:tc>
          <w:tcPr>
            <w:tcW w:w="2499" w:type="pct"/>
            <w:tcBorders>
              <w:top w:val="single" w:sz="4" w:space="0" w:color="auto"/>
              <w:left w:val="single" w:sz="8" w:space="0" w:color="auto"/>
            </w:tcBorders>
            <w:shd w:val="clear" w:color="auto" w:fill="D9D9D9" w:themeFill="background1" w:themeFillShade="D9"/>
          </w:tcPr>
          <w:p w14:paraId="1B846956" w14:textId="77777777" w:rsidR="00031613" w:rsidRPr="00B535AC" w:rsidRDefault="00031613" w:rsidP="00374889">
            <w:pPr>
              <w:jc w:val="center"/>
              <w:rPr>
                <w:rFonts w:ascii="ＭＳ ゴシック" w:eastAsia="ＭＳ ゴシック" w:hAnsi="ＭＳ ゴシック"/>
              </w:rPr>
            </w:pPr>
            <w:r>
              <w:rPr>
                <w:rFonts w:ascii="ＭＳ ゴシック" w:eastAsia="ＭＳ ゴシック" w:hAnsi="ＭＳ ゴシック" w:hint="eastAsia"/>
              </w:rPr>
              <w:t>花き・花木</w:t>
            </w:r>
          </w:p>
        </w:tc>
        <w:tc>
          <w:tcPr>
            <w:tcW w:w="2501" w:type="pct"/>
            <w:tcBorders>
              <w:top w:val="single" w:sz="4" w:space="0" w:color="auto"/>
              <w:right w:val="single" w:sz="8" w:space="0" w:color="auto"/>
            </w:tcBorders>
          </w:tcPr>
          <w:p w14:paraId="41C9D7AB" w14:textId="77777777" w:rsidR="00031613" w:rsidRPr="00B535AC" w:rsidRDefault="00031613" w:rsidP="00374889">
            <w:pPr>
              <w:jc w:val="right"/>
            </w:pPr>
            <w:r>
              <w:rPr>
                <w:rFonts w:hint="eastAsia"/>
              </w:rPr>
              <w:t>4</w:t>
            </w:r>
            <w:r>
              <w:t>72,120</w:t>
            </w:r>
          </w:p>
        </w:tc>
      </w:tr>
      <w:tr w:rsidR="00031613" w:rsidRPr="00B535AC" w14:paraId="3BED244B" w14:textId="77777777" w:rsidTr="00D546A1">
        <w:tc>
          <w:tcPr>
            <w:tcW w:w="2499" w:type="pct"/>
            <w:tcBorders>
              <w:top w:val="single" w:sz="4" w:space="0" w:color="auto"/>
              <w:left w:val="single" w:sz="8" w:space="0" w:color="auto"/>
            </w:tcBorders>
            <w:shd w:val="clear" w:color="auto" w:fill="D9D9D9" w:themeFill="background1" w:themeFillShade="D9"/>
          </w:tcPr>
          <w:p w14:paraId="3FB0118F" w14:textId="77777777" w:rsidR="00031613" w:rsidRDefault="00031613" w:rsidP="00374889">
            <w:pPr>
              <w:jc w:val="center"/>
              <w:rPr>
                <w:rFonts w:ascii="ＭＳ ゴシック" w:eastAsia="ＭＳ ゴシック" w:hAnsi="ＭＳ ゴシック"/>
              </w:rPr>
            </w:pPr>
            <w:r>
              <w:rPr>
                <w:rFonts w:ascii="ＭＳ ゴシック" w:eastAsia="ＭＳ ゴシック" w:hAnsi="ＭＳ ゴシック" w:hint="eastAsia"/>
              </w:rPr>
              <w:t>畜産物</w:t>
            </w:r>
          </w:p>
        </w:tc>
        <w:tc>
          <w:tcPr>
            <w:tcW w:w="2501" w:type="pct"/>
            <w:tcBorders>
              <w:top w:val="single" w:sz="4" w:space="0" w:color="auto"/>
              <w:right w:val="single" w:sz="8" w:space="0" w:color="auto"/>
            </w:tcBorders>
          </w:tcPr>
          <w:p w14:paraId="609E81F9" w14:textId="77777777" w:rsidR="00031613" w:rsidRPr="00B535AC" w:rsidRDefault="00031613" w:rsidP="00374889">
            <w:pPr>
              <w:jc w:val="right"/>
            </w:pPr>
            <w:r>
              <w:rPr>
                <w:rFonts w:hint="eastAsia"/>
              </w:rPr>
              <w:t>2</w:t>
            </w:r>
            <w:r>
              <w:t>25,460</w:t>
            </w:r>
          </w:p>
        </w:tc>
      </w:tr>
      <w:tr w:rsidR="00031613" w:rsidRPr="00B535AC" w14:paraId="3F82FE8E" w14:textId="77777777" w:rsidTr="00D546A1">
        <w:tc>
          <w:tcPr>
            <w:tcW w:w="2499" w:type="pct"/>
            <w:tcBorders>
              <w:top w:val="single" w:sz="4" w:space="0" w:color="auto"/>
              <w:left w:val="single" w:sz="8" w:space="0" w:color="auto"/>
            </w:tcBorders>
            <w:shd w:val="clear" w:color="auto" w:fill="D9D9D9" w:themeFill="background1" w:themeFillShade="D9"/>
          </w:tcPr>
          <w:p w14:paraId="13962E3C" w14:textId="77777777" w:rsidR="00031613" w:rsidRDefault="00031613" w:rsidP="00374889">
            <w:pPr>
              <w:jc w:val="center"/>
              <w:rPr>
                <w:rFonts w:ascii="ＭＳ ゴシック" w:eastAsia="ＭＳ ゴシック" w:hAnsi="ＭＳ ゴシック"/>
              </w:rPr>
            </w:pPr>
            <w:r>
              <w:rPr>
                <w:rFonts w:ascii="ＭＳ ゴシック" w:eastAsia="ＭＳ ゴシック" w:hAnsi="ＭＳ ゴシック" w:hint="eastAsia"/>
              </w:rPr>
              <w:t>直売所</w:t>
            </w:r>
          </w:p>
        </w:tc>
        <w:tc>
          <w:tcPr>
            <w:tcW w:w="2501" w:type="pct"/>
            <w:tcBorders>
              <w:top w:val="single" w:sz="4" w:space="0" w:color="auto"/>
              <w:right w:val="single" w:sz="8" w:space="0" w:color="auto"/>
            </w:tcBorders>
          </w:tcPr>
          <w:p w14:paraId="0378773D" w14:textId="77777777" w:rsidR="00031613" w:rsidRPr="00B535AC" w:rsidRDefault="00031613" w:rsidP="00374889">
            <w:pPr>
              <w:jc w:val="right"/>
            </w:pPr>
            <w:r>
              <w:rPr>
                <w:rFonts w:hint="eastAsia"/>
              </w:rPr>
              <w:t>7</w:t>
            </w:r>
            <w:r>
              <w:t>56,171</w:t>
            </w:r>
          </w:p>
        </w:tc>
      </w:tr>
      <w:tr w:rsidR="00031613" w:rsidRPr="00B535AC" w14:paraId="06C0FA72" w14:textId="77777777" w:rsidTr="00D546A1">
        <w:tc>
          <w:tcPr>
            <w:tcW w:w="2499" w:type="pct"/>
            <w:tcBorders>
              <w:left w:val="single" w:sz="8" w:space="0" w:color="auto"/>
              <w:bottom w:val="double" w:sz="4" w:space="0" w:color="auto"/>
            </w:tcBorders>
            <w:shd w:val="clear" w:color="auto" w:fill="D9D9D9" w:themeFill="background1" w:themeFillShade="D9"/>
          </w:tcPr>
          <w:p w14:paraId="1F6C6B8C" w14:textId="77777777" w:rsidR="00031613" w:rsidRPr="00B535AC" w:rsidRDefault="00031613" w:rsidP="00374889">
            <w:pPr>
              <w:jc w:val="center"/>
              <w:rPr>
                <w:rFonts w:ascii="ＭＳ ゴシック" w:eastAsia="ＭＳ ゴシック" w:hAnsi="ＭＳ ゴシック"/>
              </w:rPr>
            </w:pPr>
            <w:r>
              <w:rPr>
                <w:rFonts w:ascii="ＭＳ ゴシック" w:eastAsia="ＭＳ ゴシック" w:hAnsi="ＭＳ ゴシック" w:hint="eastAsia"/>
              </w:rPr>
              <w:t>その他</w:t>
            </w:r>
          </w:p>
        </w:tc>
        <w:tc>
          <w:tcPr>
            <w:tcW w:w="2501" w:type="pct"/>
            <w:tcBorders>
              <w:bottom w:val="double" w:sz="4" w:space="0" w:color="auto"/>
              <w:right w:val="single" w:sz="8" w:space="0" w:color="auto"/>
            </w:tcBorders>
          </w:tcPr>
          <w:p w14:paraId="1D66AB29" w14:textId="77777777" w:rsidR="00031613" w:rsidRPr="00B535AC" w:rsidRDefault="00031613" w:rsidP="00374889">
            <w:pPr>
              <w:jc w:val="right"/>
            </w:pPr>
            <w:r>
              <w:rPr>
                <w:rFonts w:hint="eastAsia"/>
              </w:rPr>
              <w:t>4</w:t>
            </w:r>
            <w:r>
              <w:t>2,205</w:t>
            </w:r>
          </w:p>
        </w:tc>
      </w:tr>
      <w:tr w:rsidR="00031613" w:rsidRPr="00B535AC" w14:paraId="17BA20C6" w14:textId="77777777" w:rsidTr="00D546A1">
        <w:tc>
          <w:tcPr>
            <w:tcW w:w="2499" w:type="pct"/>
            <w:tcBorders>
              <w:top w:val="double" w:sz="4" w:space="0" w:color="auto"/>
              <w:left w:val="single" w:sz="8" w:space="0" w:color="auto"/>
              <w:bottom w:val="single" w:sz="8" w:space="0" w:color="auto"/>
            </w:tcBorders>
            <w:shd w:val="clear" w:color="auto" w:fill="D9D9D9" w:themeFill="background1" w:themeFillShade="D9"/>
          </w:tcPr>
          <w:p w14:paraId="3454A3E2" w14:textId="77777777" w:rsidR="00031613" w:rsidRPr="00B535AC" w:rsidRDefault="00031613" w:rsidP="00374889">
            <w:pPr>
              <w:jc w:val="center"/>
              <w:rPr>
                <w:rFonts w:ascii="ＭＳ ゴシック" w:eastAsia="ＭＳ ゴシック" w:hAnsi="ＭＳ ゴシック"/>
              </w:rPr>
            </w:pPr>
            <w:r w:rsidRPr="00B535AC">
              <w:rPr>
                <w:rFonts w:ascii="ＭＳ ゴシック" w:eastAsia="ＭＳ ゴシック" w:hAnsi="ＭＳ ゴシック" w:hint="eastAsia"/>
              </w:rPr>
              <w:t>合計</w:t>
            </w:r>
          </w:p>
        </w:tc>
        <w:tc>
          <w:tcPr>
            <w:tcW w:w="2501" w:type="pct"/>
            <w:tcBorders>
              <w:top w:val="double" w:sz="4" w:space="0" w:color="auto"/>
              <w:bottom w:val="single" w:sz="8" w:space="0" w:color="auto"/>
              <w:right w:val="single" w:sz="8" w:space="0" w:color="auto"/>
            </w:tcBorders>
          </w:tcPr>
          <w:p w14:paraId="2E1FDEFB" w14:textId="77777777" w:rsidR="00031613" w:rsidRPr="00B535AC" w:rsidRDefault="00031613" w:rsidP="00374889">
            <w:pPr>
              <w:jc w:val="right"/>
            </w:pPr>
            <w:r>
              <w:rPr>
                <w:rFonts w:hint="eastAsia"/>
              </w:rPr>
              <w:t>4</w:t>
            </w:r>
            <w:r>
              <w:t>,057,833</w:t>
            </w:r>
          </w:p>
        </w:tc>
      </w:tr>
    </w:tbl>
    <w:p w14:paraId="5A87FA62" w14:textId="77777777" w:rsidR="00031613" w:rsidRDefault="00031613" w:rsidP="000C1F8B"/>
    <w:p w14:paraId="2D9D731F" w14:textId="77777777" w:rsidR="006123D1" w:rsidRPr="00031613" w:rsidRDefault="006123D1" w:rsidP="006123D1">
      <w:pPr>
        <w:pStyle w:val="4"/>
      </w:pPr>
      <w:r>
        <w:rPr>
          <w:rFonts w:hint="eastAsia"/>
        </w:rPr>
        <w:t xml:space="preserve">　②　購買事業（取扱高）</w:t>
      </w:r>
    </w:p>
    <w:tbl>
      <w:tblPr>
        <w:tblStyle w:val="ac"/>
        <w:tblW w:w="5000" w:type="pct"/>
        <w:tblLook w:val="04A0" w:firstRow="1" w:lastRow="0" w:firstColumn="1" w:lastColumn="0" w:noHBand="0" w:noVBand="1"/>
      </w:tblPr>
      <w:tblGrid>
        <w:gridCol w:w="2019"/>
        <w:gridCol w:w="2020"/>
      </w:tblGrid>
      <w:tr w:rsidR="006123D1" w:rsidRPr="00B535AC" w14:paraId="601D7B0B" w14:textId="77777777" w:rsidTr="00D546A1">
        <w:tc>
          <w:tcPr>
            <w:tcW w:w="5000" w:type="pct"/>
            <w:gridSpan w:val="2"/>
            <w:tcBorders>
              <w:top w:val="nil"/>
              <w:left w:val="nil"/>
              <w:bottom w:val="single" w:sz="4" w:space="0" w:color="auto"/>
              <w:right w:val="nil"/>
            </w:tcBorders>
            <w:shd w:val="clear" w:color="auto" w:fill="auto"/>
            <w:vAlign w:val="center"/>
          </w:tcPr>
          <w:p w14:paraId="0C5626DC" w14:textId="77777777" w:rsidR="006123D1" w:rsidRPr="00B535AC" w:rsidRDefault="006123D1" w:rsidP="00374889">
            <w:pPr>
              <w:jc w:val="right"/>
            </w:pPr>
            <w:r>
              <w:rPr>
                <w:rFonts w:hint="eastAsia"/>
              </w:rPr>
              <w:t>（単位：千円）</w:t>
            </w:r>
          </w:p>
        </w:tc>
      </w:tr>
      <w:tr w:rsidR="006123D1" w:rsidRPr="00B535AC" w14:paraId="5D392F0D" w14:textId="77777777" w:rsidTr="00D546A1">
        <w:tc>
          <w:tcPr>
            <w:tcW w:w="2499" w:type="pct"/>
            <w:tcBorders>
              <w:top w:val="single" w:sz="4" w:space="0" w:color="auto"/>
              <w:left w:val="single" w:sz="8" w:space="0" w:color="auto"/>
            </w:tcBorders>
            <w:shd w:val="clear" w:color="auto" w:fill="D9D9D9" w:themeFill="background1" w:themeFillShade="D9"/>
          </w:tcPr>
          <w:p w14:paraId="66064CE1" w14:textId="77777777" w:rsidR="006123D1" w:rsidRPr="00B535AC" w:rsidRDefault="006123D1" w:rsidP="00374889">
            <w:pPr>
              <w:jc w:val="center"/>
              <w:rPr>
                <w:rFonts w:ascii="ＭＳ ゴシック" w:eastAsia="ＭＳ ゴシック" w:hAnsi="ＭＳ ゴシック"/>
              </w:rPr>
            </w:pPr>
            <w:r>
              <w:rPr>
                <w:rFonts w:ascii="ＭＳ ゴシック" w:eastAsia="ＭＳ ゴシック" w:hAnsi="ＭＳ ゴシック" w:hint="eastAsia"/>
              </w:rPr>
              <w:t>生産資材</w:t>
            </w:r>
          </w:p>
        </w:tc>
        <w:tc>
          <w:tcPr>
            <w:tcW w:w="2501" w:type="pct"/>
            <w:tcBorders>
              <w:top w:val="single" w:sz="4" w:space="0" w:color="auto"/>
              <w:right w:val="single" w:sz="8" w:space="0" w:color="auto"/>
            </w:tcBorders>
          </w:tcPr>
          <w:p w14:paraId="1AC0458F" w14:textId="77777777" w:rsidR="006123D1" w:rsidRPr="00B535AC" w:rsidRDefault="006123D1" w:rsidP="00374889">
            <w:pPr>
              <w:jc w:val="right"/>
            </w:pPr>
            <w:r>
              <w:rPr>
                <w:rFonts w:hint="eastAsia"/>
              </w:rPr>
              <w:t>1,682,819</w:t>
            </w:r>
          </w:p>
        </w:tc>
      </w:tr>
      <w:tr w:rsidR="006123D1" w:rsidRPr="00B535AC" w14:paraId="6F1D469A" w14:textId="77777777" w:rsidTr="00D546A1">
        <w:tc>
          <w:tcPr>
            <w:tcW w:w="2499" w:type="pct"/>
            <w:tcBorders>
              <w:top w:val="single" w:sz="4" w:space="0" w:color="auto"/>
              <w:left w:val="single" w:sz="8" w:space="0" w:color="auto"/>
            </w:tcBorders>
            <w:shd w:val="clear" w:color="auto" w:fill="D9D9D9" w:themeFill="background1" w:themeFillShade="D9"/>
          </w:tcPr>
          <w:p w14:paraId="75CEF716" w14:textId="77777777" w:rsidR="006123D1" w:rsidRPr="00B535AC" w:rsidRDefault="006123D1" w:rsidP="00374889">
            <w:pPr>
              <w:jc w:val="center"/>
              <w:rPr>
                <w:rFonts w:ascii="ＭＳ ゴシック" w:eastAsia="ＭＳ ゴシック" w:hAnsi="ＭＳ ゴシック"/>
              </w:rPr>
            </w:pPr>
            <w:r>
              <w:rPr>
                <w:rFonts w:ascii="ＭＳ ゴシック" w:eastAsia="ＭＳ ゴシック" w:hAnsi="ＭＳ ゴシック" w:hint="eastAsia"/>
              </w:rPr>
              <w:t>生活物資</w:t>
            </w:r>
          </w:p>
        </w:tc>
        <w:tc>
          <w:tcPr>
            <w:tcW w:w="2501" w:type="pct"/>
            <w:tcBorders>
              <w:top w:val="single" w:sz="4" w:space="0" w:color="auto"/>
              <w:right w:val="single" w:sz="8" w:space="0" w:color="auto"/>
            </w:tcBorders>
          </w:tcPr>
          <w:p w14:paraId="1FEA0061" w14:textId="77777777" w:rsidR="006123D1" w:rsidRPr="00B535AC" w:rsidRDefault="006123D1" w:rsidP="00374889">
            <w:pPr>
              <w:jc w:val="right"/>
            </w:pPr>
            <w:r>
              <w:rPr>
                <w:rFonts w:hint="eastAsia"/>
              </w:rPr>
              <w:t>9</w:t>
            </w:r>
            <w:r>
              <w:t>83,043</w:t>
            </w:r>
          </w:p>
        </w:tc>
      </w:tr>
      <w:tr w:rsidR="006123D1" w:rsidRPr="00B535AC" w14:paraId="2B627DAF" w14:textId="77777777" w:rsidTr="00D546A1">
        <w:tc>
          <w:tcPr>
            <w:tcW w:w="2499" w:type="pct"/>
            <w:tcBorders>
              <w:top w:val="double" w:sz="4" w:space="0" w:color="auto"/>
              <w:left w:val="single" w:sz="8" w:space="0" w:color="auto"/>
              <w:bottom w:val="single" w:sz="8" w:space="0" w:color="auto"/>
            </w:tcBorders>
            <w:shd w:val="clear" w:color="auto" w:fill="D9D9D9" w:themeFill="background1" w:themeFillShade="D9"/>
          </w:tcPr>
          <w:p w14:paraId="512A7915" w14:textId="77777777" w:rsidR="006123D1" w:rsidRPr="00B535AC" w:rsidRDefault="006123D1" w:rsidP="00374889">
            <w:pPr>
              <w:jc w:val="center"/>
              <w:rPr>
                <w:rFonts w:ascii="ＭＳ ゴシック" w:eastAsia="ＭＳ ゴシック" w:hAnsi="ＭＳ ゴシック"/>
              </w:rPr>
            </w:pPr>
            <w:r w:rsidRPr="00B535AC">
              <w:rPr>
                <w:rFonts w:ascii="ＭＳ ゴシック" w:eastAsia="ＭＳ ゴシック" w:hAnsi="ＭＳ ゴシック" w:hint="eastAsia"/>
              </w:rPr>
              <w:t>合計</w:t>
            </w:r>
          </w:p>
        </w:tc>
        <w:tc>
          <w:tcPr>
            <w:tcW w:w="2501" w:type="pct"/>
            <w:tcBorders>
              <w:top w:val="double" w:sz="4" w:space="0" w:color="auto"/>
              <w:bottom w:val="single" w:sz="8" w:space="0" w:color="auto"/>
              <w:right w:val="single" w:sz="8" w:space="0" w:color="auto"/>
            </w:tcBorders>
          </w:tcPr>
          <w:p w14:paraId="6573ED46" w14:textId="77777777" w:rsidR="006123D1" w:rsidRPr="00B535AC" w:rsidRDefault="006123D1" w:rsidP="00374889">
            <w:pPr>
              <w:jc w:val="right"/>
            </w:pPr>
            <w:r>
              <w:rPr>
                <w:rFonts w:hint="eastAsia"/>
              </w:rPr>
              <w:t>2,665,862</w:t>
            </w:r>
          </w:p>
        </w:tc>
      </w:tr>
    </w:tbl>
    <w:p w14:paraId="7C7C6196" w14:textId="77777777" w:rsidR="00D546A1" w:rsidRDefault="00D546A1" w:rsidP="006123D1"/>
    <w:p w14:paraId="4AB8AE7A" w14:textId="77777777" w:rsidR="00D546A1" w:rsidRPr="00031613" w:rsidRDefault="00D546A1" w:rsidP="00D546A1">
      <w:pPr>
        <w:pStyle w:val="4"/>
      </w:pPr>
      <w:r>
        <w:br w:type="column"/>
      </w:r>
      <w:r>
        <w:rPr>
          <w:rFonts w:hint="eastAsia"/>
        </w:rPr>
        <w:t xml:space="preserve">　③　信用事業</w:t>
      </w:r>
      <w:r w:rsidR="001A04B7">
        <w:rPr>
          <w:rFonts w:hint="eastAsia"/>
        </w:rPr>
        <w:t>（</w:t>
      </w:r>
      <w:r w:rsidR="001A04B7">
        <w:rPr>
          <w:rFonts w:ascii="ＭＳ ゴシック" w:eastAsia="ＭＳ ゴシック" w:hAnsi="ＭＳ ゴシック" w:hint="eastAsia"/>
        </w:rPr>
        <w:t>期末残高）</w:t>
      </w:r>
    </w:p>
    <w:tbl>
      <w:tblPr>
        <w:tblStyle w:val="ac"/>
        <w:tblW w:w="5000" w:type="pct"/>
        <w:tblLook w:val="04A0" w:firstRow="1" w:lastRow="0" w:firstColumn="1" w:lastColumn="0" w:noHBand="0" w:noVBand="1"/>
      </w:tblPr>
      <w:tblGrid>
        <w:gridCol w:w="2019"/>
        <w:gridCol w:w="2020"/>
      </w:tblGrid>
      <w:tr w:rsidR="00D546A1" w:rsidRPr="00B535AC" w14:paraId="6C745114" w14:textId="77777777" w:rsidTr="00D546A1">
        <w:tc>
          <w:tcPr>
            <w:tcW w:w="5000" w:type="pct"/>
            <w:gridSpan w:val="2"/>
            <w:tcBorders>
              <w:top w:val="nil"/>
              <w:left w:val="nil"/>
              <w:bottom w:val="single" w:sz="4" w:space="0" w:color="auto"/>
              <w:right w:val="nil"/>
            </w:tcBorders>
            <w:shd w:val="clear" w:color="auto" w:fill="auto"/>
            <w:vAlign w:val="center"/>
          </w:tcPr>
          <w:p w14:paraId="2A0A693F" w14:textId="77777777" w:rsidR="00D546A1" w:rsidRPr="00B535AC" w:rsidRDefault="00D546A1" w:rsidP="00374889">
            <w:pPr>
              <w:jc w:val="right"/>
            </w:pPr>
            <w:r>
              <w:rPr>
                <w:rFonts w:hint="eastAsia"/>
              </w:rPr>
              <w:t>（単位：千円）</w:t>
            </w:r>
          </w:p>
        </w:tc>
      </w:tr>
      <w:tr w:rsidR="00D546A1" w:rsidRPr="00B535AC" w14:paraId="7521772B" w14:textId="77777777" w:rsidTr="001A04B7">
        <w:tc>
          <w:tcPr>
            <w:tcW w:w="2499" w:type="pct"/>
            <w:tcBorders>
              <w:top w:val="single" w:sz="4" w:space="0" w:color="auto"/>
              <w:left w:val="single" w:sz="8" w:space="0" w:color="auto"/>
            </w:tcBorders>
            <w:shd w:val="clear" w:color="auto" w:fill="D9D9D9" w:themeFill="background1" w:themeFillShade="D9"/>
          </w:tcPr>
          <w:p w14:paraId="45575923" w14:textId="77777777" w:rsidR="00D546A1" w:rsidRPr="00B535AC" w:rsidRDefault="00D546A1" w:rsidP="00374889">
            <w:pPr>
              <w:jc w:val="center"/>
              <w:rPr>
                <w:rFonts w:ascii="ＭＳ ゴシック" w:eastAsia="ＭＳ ゴシック" w:hAnsi="ＭＳ ゴシック"/>
              </w:rPr>
            </w:pPr>
            <w:r>
              <w:rPr>
                <w:rFonts w:ascii="ＭＳ ゴシック" w:eastAsia="ＭＳ ゴシック" w:hAnsi="ＭＳ ゴシック" w:hint="eastAsia"/>
              </w:rPr>
              <w:t>貯金</w:t>
            </w:r>
          </w:p>
        </w:tc>
        <w:tc>
          <w:tcPr>
            <w:tcW w:w="2501" w:type="pct"/>
            <w:tcBorders>
              <w:top w:val="single" w:sz="4" w:space="0" w:color="auto"/>
              <w:right w:val="single" w:sz="8" w:space="0" w:color="auto"/>
            </w:tcBorders>
          </w:tcPr>
          <w:p w14:paraId="43036AB5" w14:textId="77777777" w:rsidR="00D546A1" w:rsidRPr="00B535AC" w:rsidRDefault="00D546A1" w:rsidP="00374889">
            <w:pPr>
              <w:jc w:val="right"/>
            </w:pPr>
            <w:r>
              <w:rPr>
                <w:rFonts w:hint="eastAsia"/>
              </w:rPr>
              <w:t>4</w:t>
            </w:r>
            <w:r>
              <w:t>16,349,253</w:t>
            </w:r>
          </w:p>
        </w:tc>
      </w:tr>
      <w:tr w:rsidR="00D546A1" w:rsidRPr="00B535AC" w14:paraId="0417C97B" w14:textId="77777777" w:rsidTr="001A04B7">
        <w:tc>
          <w:tcPr>
            <w:tcW w:w="2499" w:type="pct"/>
            <w:tcBorders>
              <w:top w:val="single" w:sz="4" w:space="0" w:color="auto"/>
              <w:left w:val="single" w:sz="8" w:space="0" w:color="auto"/>
            </w:tcBorders>
            <w:shd w:val="clear" w:color="auto" w:fill="D9D9D9" w:themeFill="background1" w:themeFillShade="D9"/>
          </w:tcPr>
          <w:p w14:paraId="1FE5AF86" w14:textId="77777777" w:rsidR="00D546A1" w:rsidRPr="00B535AC" w:rsidRDefault="00D546A1" w:rsidP="00374889">
            <w:pPr>
              <w:jc w:val="center"/>
              <w:rPr>
                <w:rFonts w:ascii="ＭＳ ゴシック" w:eastAsia="ＭＳ ゴシック" w:hAnsi="ＭＳ ゴシック"/>
              </w:rPr>
            </w:pPr>
            <w:r>
              <w:rPr>
                <w:rFonts w:ascii="ＭＳ ゴシック" w:eastAsia="ＭＳ ゴシック" w:hAnsi="ＭＳ ゴシック" w:hint="eastAsia"/>
              </w:rPr>
              <w:t>貸出金</w:t>
            </w:r>
          </w:p>
        </w:tc>
        <w:tc>
          <w:tcPr>
            <w:tcW w:w="2501" w:type="pct"/>
            <w:tcBorders>
              <w:top w:val="single" w:sz="4" w:space="0" w:color="auto"/>
              <w:right w:val="single" w:sz="8" w:space="0" w:color="auto"/>
            </w:tcBorders>
          </w:tcPr>
          <w:p w14:paraId="498B67BE" w14:textId="77777777" w:rsidR="00D546A1" w:rsidRPr="00B535AC" w:rsidRDefault="00D546A1" w:rsidP="00374889">
            <w:pPr>
              <w:jc w:val="right"/>
            </w:pPr>
            <w:r>
              <w:rPr>
                <w:rFonts w:hint="eastAsia"/>
              </w:rPr>
              <w:t>2</w:t>
            </w:r>
            <w:r>
              <w:t>08,814,486</w:t>
            </w:r>
          </w:p>
        </w:tc>
      </w:tr>
      <w:tr w:rsidR="00D546A1" w:rsidRPr="00B535AC" w14:paraId="4F542858" w14:textId="77777777" w:rsidTr="001A04B7">
        <w:tc>
          <w:tcPr>
            <w:tcW w:w="2499" w:type="pct"/>
            <w:tcBorders>
              <w:top w:val="single" w:sz="4" w:space="0" w:color="auto"/>
              <w:left w:val="single" w:sz="8" w:space="0" w:color="auto"/>
            </w:tcBorders>
            <w:shd w:val="clear" w:color="auto" w:fill="D9D9D9" w:themeFill="background1" w:themeFillShade="D9"/>
          </w:tcPr>
          <w:p w14:paraId="1F9924EA" w14:textId="77777777" w:rsidR="00D546A1" w:rsidRDefault="00D546A1" w:rsidP="00374889">
            <w:pPr>
              <w:jc w:val="center"/>
              <w:rPr>
                <w:rFonts w:ascii="ＭＳ ゴシック" w:eastAsia="ＭＳ ゴシック" w:hAnsi="ＭＳ ゴシック"/>
              </w:rPr>
            </w:pPr>
            <w:r>
              <w:rPr>
                <w:rFonts w:ascii="ＭＳ ゴシック" w:eastAsia="ＭＳ ゴシック" w:hAnsi="ＭＳ ゴシック" w:hint="eastAsia"/>
              </w:rPr>
              <w:t>有価証券</w:t>
            </w:r>
          </w:p>
        </w:tc>
        <w:tc>
          <w:tcPr>
            <w:tcW w:w="2501" w:type="pct"/>
            <w:tcBorders>
              <w:top w:val="single" w:sz="4" w:space="0" w:color="auto"/>
              <w:right w:val="single" w:sz="8" w:space="0" w:color="auto"/>
            </w:tcBorders>
          </w:tcPr>
          <w:p w14:paraId="5129E572" w14:textId="77777777" w:rsidR="00D546A1" w:rsidRDefault="00D546A1" w:rsidP="00374889">
            <w:pPr>
              <w:jc w:val="right"/>
            </w:pPr>
            <w:r>
              <w:rPr>
                <w:rFonts w:hint="eastAsia"/>
              </w:rPr>
              <w:t>1</w:t>
            </w:r>
            <w:r>
              <w:t>2,667,585</w:t>
            </w:r>
          </w:p>
        </w:tc>
      </w:tr>
    </w:tbl>
    <w:p w14:paraId="6A9CA151" w14:textId="77777777" w:rsidR="00D546A1" w:rsidRDefault="00D546A1" w:rsidP="00D546A1"/>
    <w:p w14:paraId="15E5891A" w14:textId="77777777" w:rsidR="00D546A1" w:rsidRPr="00031613" w:rsidRDefault="00D546A1" w:rsidP="00D546A1">
      <w:pPr>
        <w:pStyle w:val="4"/>
      </w:pPr>
      <w:r>
        <w:rPr>
          <w:rFonts w:hint="eastAsia"/>
        </w:rPr>
        <w:t xml:space="preserve">　④　共済事業</w:t>
      </w:r>
      <w:r w:rsidR="001A04B7">
        <w:rPr>
          <w:rFonts w:hint="eastAsia"/>
        </w:rPr>
        <w:t>（</w:t>
      </w:r>
      <w:r w:rsidR="001A04B7" w:rsidRPr="001A04B7">
        <w:rPr>
          <w:rFonts w:hint="eastAsia"/>
        </w:rPr>
        <w:t>期末保有高</w:t>
      </w:r>
      <w:r w:rsidR="001A04B7">
        <w:rPr>
          <w:rFonts w:hint="eastAsia"/>
        </w:rPr>
        <w:t>）</w:t>
      </w:r>
    </w:p>
    <w:tbl>
      <w:tblPr>
        <w:tblStyle w:val="ac"/>
        <w:tblW w:w="5000" w:type="pct"/>
        <w:tblLook w:val="04A0" w:firstRow="1" w:lastRow="0" w:firstColumn="1" w:lastColumn="0" w:noHBand="0" w:noVBand="1"/>
      </w:tblPr>
      <w:tblGrid>
        <w:gridCol w:w="2019"/>
        <w:gridCol w:w="2020"/>
      </w:tblGrid>
      <w:tr w:rsidR="00D546A1" w:rsidRPr="00B535AC" w14:paraId="4977A69E" w14:textId="77777777" w:rsidTr="001A04B7">
        <w:tc>
          <w:tcPr>
            <w:tcW w:w="5000" w:type="pct"/>
            <w:gridSpan w:val="2"/>
            <w:tcBorders>
              <w:top w:val="nil"/>
              <w:left w:val="nil"/>
              <w:bottom w:val="single" w:sz="4" w:space="0" w:color="auto"/>
              <w:right w:val="nil"/>
            </w:tcBorders>
            <w:shd w:val="clear" w:color="auto" w:fill="auto"/>
            <w:vAlign w:val="center"/>
          </w:tcPr>
          <w:p w14:paraId="21C97AC5" w14:textId="77777777" w:rsidR="00D546A1" w:rsidRPr="00B535AC" w:rsidRDefault="00D546A1" w:rsidP="00374889">
            <w:pPr>
              <w:jc w:val="right"/>
            </w:pPr>
            <w:r>
              <w:rPr>
                <w:rFonts w:hint="eastAsia"/>
              </w:rPr>
              <w:t>（単位：千円）</w:t>
            </w:r>
          </w:p>
        </w:tc>
      </w:tr>
      <w:tr w:rsidR="00D546A1" w:rsidRPr="00B535AC" w14:paraId="05E7D570" w14:textId="77777777" w:rsidTr="001A04B7">
        <w:tc>
          <w:tcPr>
            <w:tcW w:w="2499" w:type="pct"/>
            <w:tcBorders>
              <w:top w:val="single" w:sz="4" w:space="0" w:color="auto"/>
              <w:left w:val="single" w:sz="4" w:space="0" w:color="auto"/>
            </w:tcBorders>
            <w:shd w:val="clear" w:color="auto" w:fill="D9D9D9" w:themeFill="background1" w:themeFillShade="D9"/>
          </w:tcPr>
          <w:p w14:paraId="0E3FC714" w14:textId="77777777" w:rsidR="00D546A1" w:rsidRPr="00B535AC" w:rsidRDefault="001A04B7" w:rsidP="00374889">
            <w:pPr>
              <w:jc w:val="center"/>
              <w:rPr>
                <w:rFonts w:ascii="ＭＳ ゴシック" w:eastAsia="ＭＳ ゴシック" w:hAnsi="ＭＳ ゴシック"/>
              </w:rPr>
            </w:pPr>
            <w:r>
              <w:rPr>
                <w:rFonts w:ascii="ＭＳ ゴシック" w:eastAsia="ＭＳ ゴシック" w:hAnsi="ＭＳ ゴシック" w:hint="eastAsia"/>
              </w:rPr>
              <w:t>生命総合共済</w:t>
            </w:r>
          </w:p>
        </w:tc>
        <w:tc>
          <w:tcPr>
            <w:tcW w:w="2501" w:type="pct"/>
            <w:tcBorders>
              <w:top w:val="single" w:sz="4" w:space="0" w:color="auto"/>
              <w:right w:val="single" w:sz="4" w:space="0" w:color="auto"/>
            </w:tcBorders>
          </w:tcPr>
          <w:p w14:paraId="3FC50F46" w14:textId="77777777" w:rsidR="00D546A1" w:rsidRPr="00B535AC" w:rsidRDefault="001A04B7" w:rsidP="00374889">
            <w:pPr>
              <w:jc w:val="right"/>
            </w:pPr>
            <w:r>
              <w:rPr>
                <w:rFonts w:hint="eastAsia"/>
              </w:rPr>
              <w:t>2</w:t>
            </w:r>
            <w:r>
              <w:t>59,834,274</w:t>
            </w:r>
          </w:p>
        </w:tc>
      </w:tr>
      <w:tr w:rsidR="00D546A1" w:rsidRPr="00B535AC" w14:paraId="6803C528" w14:textId="77777777" w:rsidTr="001A04B7">
        <w:tc>
          <w:tcPr>
            <w:tcW w:w="249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3D778" w14:textId="77777777" w:rsidR="00D546A1" w:rsidRPr="00B535AC" w:rsidRDefault="001A04B7" w:rsidP="001A04B7">
            <w:pPr>
              <w:jc w:val="center"/>
              <w:rPr>
                <w:rFonts w:ascii="ＭＳ ゴシック" w:eastAsia="ＭＳ ゴシック" w:hAnsi="ＭＳ ゴシック"/>
              </w:rPr>
            </w:pPr>
            <w:r>
              <w:rPr>
                <w:rFonts w:ascii="ＭＳ ゴシック" w:eastAsia="ＭＳ ゴシック" w:hAnsi="ＭＳ ゴシック" w:hint="eastAsia"/>
              </w:rPr>
              <w:t>建物更生共済</w:t>
            </w:r>
          </w:p>
        </w:tc>
        <w:tc>
          <w:tcPr>
            <w:tcW w:w="2501" w:type="pct"/>
            <w:tcBorders>
              <w:top w:val="single" w:sz="4" w:space="0" w:color="auto"/>
              <w:left w:val="single" w:sz="4" w:space="0" w:color="auto"/>
              <w:bottom w:val="single" w:sz="4" w:space="0" w:color="auto"/>
              <w:right w:val="single" w:sz="4" w:space="0" w:color="auto"/>
            </w:tcBorders>
          </w:tcPr>
          <w:p w14:paraId="0A9DEFC3" w14:textId="77777777" w:rsidR="00D546A1" w:rsidRPr="00B535AC" w:rsidRDefault="001A04B7" w:rsidP="00374889">
            <w:pPr>
              <w:jc w:val="right"/>
            </w:pPr>
            <w:r>
              <w:rPr>
                <w:rFonts w:hint="eastAsia"/>
              </w:rPr>
              <w:t>5</w:t>
            </w:r>
            <w:r>
              <w:t>80,628,992</w:t>
            </w:r>
          </w:p>
        </w:tc>
      </w:tr>
    </w:tbl>
    <w:p w14:paraId="73AF8E02" w14:textId="77777777" w:rsidR="00D546A1" w:rsidRDefault="00D546A1" w:rsidP="00D546A1"/>
    <w:p w14:paraId="30E7D3F2" w14:textId="77777777" w:rsidR="00D546A1" w:rsidRDefault="00D546A1" w:rsidP="00D546A1"/>
    <w:p w14:paraId="48BAB013" w14:textId="77777777" w:rsidR="00D546A1" w:rsidRDefault="00D546A1" w:rsidP="00D546A1"/>
    <w:p w14:paraId="3D01957B" w14:textId="77777777" w:rsidR="00D546A1" w:rsidRDefault="00D546A1" w:rsidP="00D546A1"/>
    <w:p w14:paraId="00D05B97" w14:textId="77777777" w:rsidR="00D546A1" w:rsidRDefault="00D546A1" w:rsidP="00D546A1"/>
    <w:p w14:paraId="54566368" w14:textId="77777777" w:rsidR="00D546A1" w:rsidRDefault="00D546A1" w:rsidP="00D546A1"/>
    <w:p w14:paraId="1130656D" w14:textId="77777777" w:rsidR="00D546A1" w:rsidRDefault="00D546A1" w:rsidP="000C1F8B">
      <w:pPr>
        <w:sectPr w:rsidR="00D546A1" w:rsidSect="00D546A1">
          <w:type w:val="continuous"/>
          <w:pgSz w:w="11906" w:h="16838"/>
          <w:pgMar w:top="1985" w:right="1701" w:bottom="1701" w:left="1701" w:header="851" w:footer="992" w:gutter="0"/>
          <w:cols w:num="2" w:space="425"/>
          <w:docGrid w:type="lines" w:linePitch="360"/>
        </w:sectPr>
      </w:pPr>
    </w:p>
    <w:p w14:paraId="08AFC0F8" w14:textId="77777777" w:rsidR="00031613" w:rsidRDefault="00031613">
      <w:pPr>
        <w:widowControl/>
        <w:adjustRightInd/>
        <w:jc w:val="left"/>
      </w:pPr>
      <w:r>
        <w:br w:type="page"/>
      </w:r>
    </w:p>
    <w:p w14:paraId="598AB0AD" w14:textId="77777777" w:rsidR="00031613" w:rsidRDefault="001A04B7" w:rsidP="001A04B7">
      <w:pPr>
        <w:pStyle w:val="3"/>
      </w:pPr>
      <w:r>
        <w:rPr>
          <w:rFonts w:hint="eastAsia"/>
        </w:rPr>
        <w:lastRenderedPageBreak/>
        <w:t>（</w:t>
      </w:r>
      <w:r w:rsidR="000657EE">
        <w:rPr>
          <w:rFonts w:hint="eastAsia"/>
        </w:rPr>
        <w:t>４</w:t>
      </w:r>
      <w:r>
        <w:rPr>
          <w:rFonts w:hint="eastAsia"/>
        </w:rPr>
        <w:t>）子会社</w:t>
      </w:r>
      <w:r w:rsidR="00966D72">
        <w:rPr>
          <w:rFonts w:hint="eastAsia"/>
        </w:rPr>
        <w:t>（平成30年度末）</w:t>
      </w:r>
    </w:p>
    <w:tbl>
      <w:tblPr>
        <w:tblStyle w:val="ac"/>
        <w:tblW w:w="5001" w:type="pct"/>
        <w:tblLook w:val="04A0" w:firstRow="1" w:lastRow="0" w:firstColumn="1" w:lastColumn="0" w:noHBand="0" w:noVBand="1"/>
      </w:tblPr>
      <w:tblGrid>
        <w:gridCol w:w="3054"/>
        <w:gridCol w:w="3063"/>
        <w:gridCol w:w="1190"/>
        <w:gridCol w:w="1189"/>
      </w:tblGrid>
      <w:tr w:rsidR="00BC739E" w14:paraId="688C67C6" w14:textId="77777777" w:rsidTr="00BC739E">
        <w:tc>
          <w:tcPr>
            <w:tcW w:w="1797" w:type="pct"/>
            <w:shd w:val="clear" w:color="auto" w:fill="D9D9D9" w:themeFill="background1" w:themeFillShade="D9"/>
            <w:vAlign w:val="center"/>
          </w:tcPr>
          <w:p w14:paraId="38A8BABC" w14:textId="77777777" w:rsidR="00BC739E" w:rsidRPr="00BF00A7" w:rsidRDefault="00BC739E" w:rsidP="00BC739E">
            <w:pPr>
              <w:jc w:val="center"/>
              <w:rPr>
                <w:rFonts w:ascii="ＭＳ ゴシック" w:eastAsia="ＭＳ ゴシック" w:hAnsi="ＭＳ ゴシック"/>
              </w:rPr>
            </w:pPr>
            <w:r w:rsidRPr="00BF00A7">
              <w:rPr>
                <w:rFonts w:ascii="ＭＳ ゴシック" w:eastAsia="ＭＳ ゴシック" w:hAnsi="ＭＳ ゴシック" w:hint="eastAsia"/>
              </w:rPr>
              <w:t>名称</w:t>
            </w:r>
          </w:p>
        </w:tc>
        <w:tc>
          <w:tcPr>
            <w:tcW w:w="1802" w:type="pct"/>
            <w:shd w:val="clear" w:color="auto" w:fill="D9D9D9" w:themeFill="background1" w:themeFillShade="D9"/>
            <w:vAlign w:val="center"/>
          </w:tcPr>
          <w:p w14:paraId="3C1088A0" w14:textId="77777777" w:rsidR="00BC739E" w:rsidRPr="00BF00A7" w:rsidRDefault="00BC739E" w:rsidP="00BC739E">
            <w:pPr>
              <w:jc w:val="center"/>
              <w:rPr>
                <w:rFonts w:ascii="ＭＳ ゴシック" w:eastAsia="ＭＳ ゴシック" w:hAnsi="ＭＳ ゴシック"/>
              </w:rPr>
            </w:pPr>
            <w:r w:rsidRPr="00BF00A7">
              <w:rPr>
                <w:rFonts w:ascii="ＭＳ ゴシック" w:eastAsia="ＭＳ ゴシック" w:hAnsi="ＭＳ ゴシック" w:hint="eastAsia"/>
              </w:rPr>
              <w:t>事業内容</w:t>
            </w:r>
          </w:p>
        </w:tc>
        <w:tc>
          <w:tcPr>
            <w:tcW w:w="700" w:type="pct"/>
            <w:shd w:val="clear" w:color="auto" w:fill="D9D9D9" w:themeFill="background1" w:themeFillShade="D9"/>
            <w:vAlign w:val="center"/>
          </w:tcPr>
          <w:p w14:paraId="61564328" w14:textId="77777777" w:rsidR="00BC739E" w:rsidRPr="00113DE1" w:rsidRDefault="00BC739E" w:rsidP="00BC739E">
            <w:pPr>
              <w:jc w:val="center"/>
              <w:rPr>
                <w:rFonts w:ascii="ＭＳ ゴシック" w:eastAsia="ＭＳ ゴシック" w:hAnsi="ＭＳ ゴシック"/>
              </w:rPr>
            </w:pPr>
            <w:r w:rsidRPr="00113DE1">
              <w:rPr>
                <w:rFonts w:ascii="ＭＳ ゴシック" w:eastAsia="ＭＳ ゴシック" w:hAnsi="ＭＳ ゴシック" w:hint="eastAsia"/>
              </w:rPr>
              <w:t>売上高</w:t>
            </w:r>
          </w:p>
          <w:p w14:paraId="455B37FD" w14:textId="77777777" w:rsidR="00BC739E" w:rsidRPr="00113DE1" w:rsidRDefault="00BC739E" w:rsidP="00BC739E">
            <w:pPr>
              <w:jc w:val="center"/>
              <w:rPr>
                <w:rFonts w:ascii="ＭＳ ゴシック" w:eastAsia="ＭＳ ゴシック" w:hAnsi="ＭＳ ゴシック"/>
              </w:rPr>
            </w:pPr>
            <w:r w:rsidRPr="00113DE1">
              <w:rPr>
                <w:rFonts w:ascii="ＭＳ ゴシック" w:eastAsia="ＭＳ ゴシック" w:hAnsi="ＭＳ ゴシック" w:hint="eastAsia"/>
              </w:rPr>
              <w:t>（千円）</w:t>
            </w:r>
          </w:p>
        </w:tc>
        <w:tc>
          <w:tcPr>
            <w:tcW w:w="700" w:type="pct"/>
            <w:shd w:val="clear" w:color="auto" w:fill="D9D9D9" w:themeFill="background1" w:themeFillShade="D9"/>
            <w:vAlign w:val="center"/>
          </w:tcPr>
          <w:p w14:paraId="577FB24F" w14:textId="77777777" w:rsidR="00BC739E" w:rsidRPr="00113DE1" w:rsidRDefault="00BC739E" w:rsidP="00BC739E">
            <w:pPr>
              <w:jc w:val="center"/>
              <w:rPr>
                <w:rFonts w:ascii="ＭＳ ゴシック" w:eastAsia="ＭＳ ゴシック" w:hAnsi="ＭＳ ゴシック"/>
              </w:rPr>
            </w:pPr>
            <w:r w:rsidRPr="00113DE1">
              <w:rPr>
                <w:rFonts w:ascii="ＭＳ ゴシック" w:eastAsia="ＭＳ ゴシック" w:hAnsi="ＭＳ ゴシック" w:hint="eastAsia"/>
              </w:rPr>
              <w:t>経常利益</w:t>
            </w:r>
          </w:p>
          <w:p w14:paraId="58E872E4" w14:textId="77777777" w:rsidR="00BC739E" w:rsidRPr="00113DE1" w:rsidRDefault="00BC739E" w:rsidP="00BC739E">
            <w:pPr>
              <w:jc w:val="center"/>
              <w:rPr>
                <w:rFonts w:ascii="ＭＳ ゴシック" w:eastAsia="ＭＳ ゴシック" w:hAnsi="ＭＳ ゴシック"/>
              </w:rPr>
            </w:pPr>
            <w:r w:rsidRPr="00113DE1">
              <w:rPr>
                <w:rFonts w:ascii="ＭＳ ゴシック" w:eastAsia="ＭＳ ゴシック" w:hAnsi="ＭＳ ゴシック" w:hint="eastAsia"/>
              </w:rPr>
              <w:t>（千円）</w:t>
            </w:r>
          </w:p>
        </w:tc>
      </w:tr>
      <w:tr w:rsidR="00BC739E" w14:paraId="062308F1" w14:textId="77777777" w:rsidTr="00BC739E">
        <w:tc>
          <w:tcPr>
            <w:tcW w:w="1797" w:type="pct"/>
            <w:vAlign w:val="center"/>
          </w:tcPr>
          <w:p w14:paraId="6D75F3B0" w14:textId="77777777" w:rsidR="00BC739E" w:rsidRPr="00EC37FA" w:rsidRDefault="00BC739E" w:rsidP="00BC739E">
            <w:r w:rsidRPr="00EC37FA">
              <w:rPr>
                <w:rFonts w:hint="eastAsia"/>
              </w:rPr>
              <w:t>株式会社ジェイエイ福岡</w:t>
            </w:r>
          </w:p>
        </w:tc>
        <w:tc>
          <w:tcPr>
            <w:tcW w:w="1802" w:type="pct"/>
            <w:vAlign w:val="center"/>
          </w:tcPr>
          <w:p w14:paraId="6112A231" w14:textId="77777777" w:rsidR="00BC739E" w:rsidRPr="00EC37FA" w:rsidRDefault="00BC739E" w:rsidP="00BC739E">
            <w:r w:rsidRPr="00EC37FA">
              <w:rPr>
                <w:rFonts w:hint="eastAsia"/>
              </w:rPr>
              <w:t>葬祭事業・霊柩運送業・</w:t>
            </w:r>
          </w:p>
          <w:p w14:paraId="22E52A5D" w14:textId="77777777" w:rsidR="00BC739E" w:rsidRPr="00EC37FA" w:rsidRDefault="00BC739E" w:rsidP="00BC739E">
            <w:r w:rsidRPr="00EC37FA">
              <w:rPr>
                <w:rFonts w:hint="eastAsia"/>
              </w:rPr>
              <w:t>開発事業・不動産管理事業</w:t>
            </w:r>
          </w:p>
        </w:tc>
        <w:tc>
          <w:tcPr>
            <w:tcW w:w="700" w:type="pct"/>
            <w:vAlign w:val="center"/>
          </w:tcPr>
          <w:p w14:paraId="4C96EF3A" w14:textId="77777777" w:rsidR="00BC739E" w:rsidRPr="00EC37FA" w:rsidRDefault="00BC739E" w:rsidP="00BC739E">
            <w:pPr>
              <w:jc w:val="right"/>
            </w:pPr>
            <w:r w:rsidRPr="00EC37FA">
              <w:rPr>
                <w:rFonts w:hint="eastAsia"/>
              </w:rPr>
              <w:t>862,651</w:t>
            </w:r>
          </w:p>
        </w:tc>
        <w:tc>
          <w:tcPr>
            <w:tcW w:w="700" w:type="pct"/>
            <w:vAlign w:val="center"/>
          </w:tcPr>
          <w:p w14:paraId="55645BCF" w14:textId="77777777" w:rsidR="00BC739E" w:rsidRPr="00EC37FA" w:rsidRDefault="00BC739E" w:rsidP="00BC739E">
            <w:pPr>
              <w:jc w:val="right"/>
            </w:pPr>
            <w:r w:rsidRPr="00EC37FA">
              <w:rPr>
                <w:rFonts w:hint="eastAsia"/>
              </w:rPr>
              <w:t>147,845</w:t>
            </w:r>
          </w:p>
        </w:tc>
      </w:tr>
      <w:tr w:rsidR="00BC739E" w14:paraId="63EFDEAC" w14:textId="77777777" w:rsidTr="00BC739E">
        <w:tc>
          <w:tcPr>
            <w:tcW w:w="1797" w:type="pct"/>
            <w:vAlign w:val="center"/>
          </w:tcPr>
          <w:p w14:paraId="091AB8E1" w14:textId="77777777" w:rsidR="00BC739E" w:rsidRPr="00EC37FA" w:rsidRDefault="00BC739E" w:rsidP="00BC739E">
            <w:r w:rsidRPr="00EC37FA">
              <w:rPr>
                <w:rFonts w:hint="eastAsia"/>
              </w:rPr>
              <w:t>株式会社</w:t>
            </w:r>
            <w:r w:rsidRPr="00EC37FA">
              <w:rPr>
                <w:rFonts w:hint="eastAsia"/>
              </w:rPr>
              <w:t>JA</w:t>
            </w:r>
            <w:r w:rsidRPr="00EC37FA">
              <w:rPr>
                <w:rFonts w:hint="eastAsia"/>
              </w:rPr>
              <w:t>ファーム福岡</w:t>
            </w:r>
          </w:p>
        </w:tc>
        <w:tc>
          <w:tcPr>
            <w:tcW w:w="1802" w:type="pct"/>
            <w:vAlign w:val="center"/>
          </w:tcPr>
          <w:p w14:paraId="61335379" w14:textId="77777777" w:rsidR="00BC739E" w:rsidRPr="00EC37FA" w:rsidRDefault="00BC739E" w:rsidP="00BC739E">
            <w:r w:rsidRPr="00EC37FA">
              <w:rPr>
                <w:rFonts w:hint="eastAsia"/>
              </w:rPr>
              <w:t>田畑の経営・農地管理</w:t>
            </w:r>
          </w:p>
          <w:p w14:paraId="09162A98" w14:textId="77777777" w:rsidR="00BC739E" w:rsidRPr="00EC37FA" w:rsidRDefault="00BC739E" w:rsidP="00BC739E">
            <w:r w:rsidRPr="00EC37FA">
              <w:rPr>
                <w:rFonts w:hint="eastAsia"/>
              </w:rPr>
              <w:t>育苗センターの運営</w:t>
            </w:r>
          </w:p>
        </w:tc>
        <w:tc>
          <w:tcPr>
            <w:tcW w:w="700" w:type="pct"/>
            <w:vAlign w:val="center"/>
          </w:tcPr>
          <w:p w14:paraId="326CB055" w14:textId="6569B9AD" w:rsidR="00BC739E" w:rsidRPr="00EC37FA" w:rsidRDefault="00571858" w:rsidP="00BC739E">
            <w:pPr>
              <w:jc w:val="right"/>
            </w:pPr>
            <w:r w:rsidRPr="00EC37FA">
              <w:rPr>
                <w:rFonts w:hint="eastAsia"/>
              </w:rPr>
              <w:t>75</w:t>
            </w:r>
            <w:r w:rsidR="00BC739E" w:rsidRPr="00EC37FA">
              <w:rPr>
                <w:rFonts w:hint="eastAsia"/>
              </w:rPr>
              <w:t>,</w:t>
            </w:r>
            <w:r w:rsidRPr="00EC37FA">
              <w:rPr>
                <w:rFonts w:hint="eastAsia"/>
              </w:rPr>
              <w:t>058</w:t>
            </w:r>
          </w:p>
        </w:tc>
        <w:tc>
          <w:tcPr>
            <w:tcW w:w="700" w:type="pct"/>
            <w:vAlign w:val="center"/>
          </w:tcPr>
          <w:p w14:paraId="0EB57FAE" w14:textId="77777777" w:rsidR="00BC739E" w:rsidRPr="00EC37FA" w:rsidRDefault="00BC739E" w:rsidP="00BC739E">
            <w:pPr>
              <w:jc w:val="right"/>
            </w:pPr>
            <w:r w:rsidRPr="00EC37FA">
              <w:rPr>
                <w:rFonts w:hint="eastAsia"/>
              </w:rPr>
              <w:t>3,179</w:t>
            </w:r>
          </w:p>
        </w:tc>
      </w:tr>
    </w:tbl>
    <w:p w14:paraId="043E49A0" w14:textId="77777777" w:rsidR="001A04B7" w:rsidRDefault="001A04B7" w:rsidP="000C1F8B"/>
    <w:p w14:paraId="649B2A22" w14:textId="77777777" w:rsidR="005E4FA5" w:rsidRPr="003B3DB9" w:rsidRDefault="00113DE1" w:rsidP="000C1F8B">
      <w:pPr>
        <w:rPr>
          <w:b/>
        </w:rPr>
      </w:pPr>
      <w:r w:rsidRPr="003B3DB9">
        <w:rPr>
          <w:rFonts w:hint="eastAsia"/>
          <w:b/>
        </w:rPr>
        <w:t>【</w:t>
      </w:r>
      <w:r w:rsidRPr="003B3DB9">
        <w:rPr>
          <w:rFonts w:hint="eastAsia"/>
          <w:b/>
        </w:rPr>
        <w:t>JA</w:t>
      </w:r>
      <w:r w:rsidRPr="003B3DB9">
        <w:rPr>
          <w:rFonts w:hint="eastAsia"/>
          <w:b/>
        </w:rPr>
        <w:t>ファーム福岡事業実績（平成</w:t>
      </w:r>
      <w:r w:rsidRPr="003B3DB9">
        <w:rPr>
          <w:rFonts w:hint="eastAsia"/>
          <w:b/>
        </w:rPr>
        <w:t>30</w:t>
      </w:r>
      <w:r w:rsidRPr="003B3DB9">
        <w:rPr>
          <w:rFonts w:hint="eastAsia"/>
          <w:b/>
        </w:rPr>
        <w:t>年度）】</w:t>
      </w:r>
    </w:p>
    <w:tbl>
      <w:tblPr>
        <w:tblStyle w:val="ac"/>
        <w:tblW w:w="3972" w:type="pct"/>
        <w:tblLook w:val="04A0" w:firstRow="1" w:lastRow="0" w:firstColumn="1" w:lastColumn="0" w:noHBand="0" w:noVBand="1"/>
      </w:tblPr>
      <w:tblGrid>
        <w:gridCol w:w="2337"/>
        <w:gridCol w:w="2821"/>
        <w:gridCol w:w="1590"/>
      </w:tblGrid>
      <w:tr w:rsidR="003B3DB9" w14:paraId="57A583CD" w14:textId="77777777" w:rsidTr="006201D6">
        <w:tc>
          <w:tcPr>
            <w:tcW w:w="1732" w:type="pct"/>
            <w:shd w:val="clear" w:color="auto" w:fill="F2F2F2" w:themeFill="background1" w:themeFillShade="F2"/>
          </w:tcPr>
          <w:p w14:paraId="2FAC3E3B" w14:textId="77777777" w:rsidR="003B3DB9" w:rsidRPr="003B3DB9" w:rsidRDefault="003B3DB9" w:rsidP="003B3DB9">
            <w:pPr>
              <w:jc w:val="center"/>
              <w:rPr>
                <w:rFonts w:ascii="ＭＳ ゴシック" w:eastAsia="ＭＳ ゴシック" w:hAnsi="ＭＳ ゴシック"/>
              </w:rPr>
            </w:pPr>
            <w:r w:rsidRPr="003B3DB9">
              <w:rPr>
                <w:rFonts w:ascii="ＭＳ ゴシック" w:eastAsia="ＭＳ ゴシック" w:hAnsi="ＭＳ ゴシック" w:hint="eastAsia"/>
              </w:rPr>
              <w:t>事業</w:t>
            </w:r>
          </w:p>
        </w:tc>
        <w:tc>
          <w:tcPr>
            <w:tcW w:w="2090" w:type="pct"/>
            <w:shd w:val="clear" w:color="auto" w:fill="F2F2F2" w:themeFill="background1" w:themeFillShade="F2"/>
          </w:tcPr>
          <w:p w14:paraId="7DDC3C24" w14:textId="77777777" w:rsidR="003B3DB9" w:rsidRPr="003B3DB9" w:rsidRDefault="003B3DB9" w:rsidP="003B3DB9">
            <w:pPr>
              <w:jc w:val="center"/>
              <w:rPr>
                <w:rFonts w:ascii="ＭＳ ゴシック" w:eastAsia="ＭＳ ゴシック" w:hAnsi="ＭＳ ゴシック"/>
              </w:rPr>
            </w:pPr>
            <w:r w:rsidRPr="003B3DB9">
              <w:rPr>
                <w:rFonts w:ascii="ＭＳ ゴシック" w:eastAsia="ＭＳ ゴシック" w:hAnsi="ＭＳ ゴシック" w:hint="eastAsia"/>
              </w:rPr>
              <w:t>作業品目</w:t>
            </w:r>
          </w:p>
        </w:tc>
        <w:tc>
          <w:tcPr>
            <w:tcW w:w="1178" w:type="pct"/>
            <w:shd w:val="clear" w:color="auto" w:fill="F2F2F2" w:themeFill="background1" w:themeFillShade="F2"/>
          </w:tcPr>
          <w:p w14:paraId="04FC21B3" w14:textId="77777777" w:rsidR="003B3DB9" w:rsidRPr="003B3DB9" w:rsidRDefault="003B3DB9" w:rsidP="003B3DB9">
            <w:pPr>
              <w:jc w:val="center"/>
              <w:rPr>
                <w:rFonts w:ascii="ＭＳ ゴシック" w:eastAsia="ＭＳ ゴシック" w:hAnsi="ＭＳ ゴシック"/>
              </w:rPr>
            </w:pPr>
            <w:r w:rsidRPr="003B3DB9">
              <w:rPr>
                <w:rFonts w:ascii="ＭＳ ゴシック" w:eastAsia="ＭＳ ゴシック" w:hAnsi="ＭＳ ゴシック" w:hint="eastAsia"/>
              </w:rPr>
              <w:t>実績値</w:t>
            </w:r>
          </w:p>
        </w:tc>
      </w:tr>
      <w:tr w:rsidR="003B3DB9" w14:paraId="2980EF7E" w14:textId="77777777" w:rsidTr="006201D6">
        <w:tc>
          <w:tcPr>
            <w:tcW w:w="1732" w:type="pct"/>
            <w:vMerge w:val="restart"/>
          </w:tcPr>
          <w:p w14:paraId="03BE3D06" w14:textId="77777777" w:rsidR="003B3DB9" w:rsidRDefault="003B3DB9" w:rsidP="000C1F8B">
            <w:r>
              <w:rPr>
                <w:rFonts w:hint="eastAsia"/>
              </w:rPr>
              <w:t>作業受託事業</w:t>
            </w:r>
          </w:p>
        </w:tc>
        <w:tc>
          <w:tcPr>
            <w:tcW w:w="2090" w:type="pct"/>
          </w:tcPr>
          <w:p w14:paraId="3437B1B9" w14:textId="77777777" w:rsidR="003B3DB9" w:rsidRDefault="003B3DB9" w:rsidP="000C1F8B">
            <w:r>
              <w:rPr>
                <w:rFonts w:hint="eastAsia"/>
              </w:rPr>
              <w:t>水稲育苗</w:t>
            </w:r>
          </w:p>
        </w:tc>
        <w:tc>
          <w:tcPr>
            <w:tcW w:w="1178" w:type="pct"/>
            <w:vAlign w:val="center"/>
          </w:tcPr>
          <w:p w14:paraId="57A9D5EE" w14:textId="77777777" w:rsidR="003B3DB9" w:rsidRDefault="006201D6" w:rsidP="006201D6">
            <w:pPr>
              <w:jc w:val="right"/>
            </w:pPr>
            <w:r>
              <w:rPr>
                <w:rFonts w:hint="eastAsia"/>
              </w:rPr>
              <w:t>64,894</w:t>
            </w:r>
            <w:r>
              <w:rPr>
                <w:rFonts w:hint="eastAsia"/>
              </w:rPr>
              <w:t>箱</w:t>
            </w:r>
          </w:p>
        </w:tc>
      </w:tr>
      <w:tr w:rsidR="003B3DB9" w14:paraId="6C63E7BE" w14:textId="77777777" w:rsidTr="006201D6">
        <w:tc>
          <w:tcPr>
            <w:tcW w:w="1732" w:type="pct"/>
            <w:vMerge/>
          </w:tcPr>
          <w:p w14:paraId="52707B0E" w14:textId="77777777" w:rsidR="003B3DB9" w:rsidRDefault="003B3DB9" w:rsidP="000C1F8B"/>
        </w:tc>
        <w:tc>
          <w:tcPr>
            <w:tcW w:w="2090" w:type="pct"/>
          </w:tcPr>
          <w:p w14:paraId="402DB076" w14:textId="77777777" w:rsidR="003B3DB9" w:rsidRDefault="003B3DB9" w:rsidP="000C1F8B">
            <w:r>
              <w:rPr>
                <w:rFonts w:hint="eastAsia"/>
              </w:rPr>
              <w:t>農地保全管理</w:t>
            </w:r>
          </w:p>
        </w:tc>
        <w:tc>
          <w:tcPr>
            <w:tcW w:w="1178" w:type="pct"/>
            <w:vAlign w:val="center"/>
          </w:tcPr>
          <w:p w14:paraId="33D779AE" w14:textId="77777777" w:rsidR="003B3DB9" w:rsidRDefault="006201D6" w:rsidP="006201D6">
            <w:pPr>
              <w:jc w:val="right"/>
            </w:pPr>
            <w:r>
              <w:rPr>
                <w:rFonts w:hint="eastAsia"/>
              </w:rPr>
              <w:t>1.9ha</w:t>
            </w:r>
          </w:p>
        </w:tc>
      </w:tr>
      <w:tr w:rsidR="003B3DB9" w14:paraId="223FDA23" w14:textId="77777777" w:rsidTr="006201D6">
        <w:tc>
          <w:tcPr>
            <w:tcW w:w="1732" w:type="pct"/>
            <w:vMerge/>
          </w:tcPr>
          <w:p w14:paraId="4FBE5491" w14:textId="77777777" w:rsidR="003B3DB9" w:rsidRDefault="003B3DB9" w:rsidP="000C1F8B"/>
        </w:tc>
        <w:tc>
          <w:tcPr>
            <w:tcW w:w="2090" w:type="pct"/>
          </w:tcPr>
          <w:p w14:paraId="53BF11EC" w14:textId="77777777" w:rsidR="003B3DB9" w:rsidRDefault="003B3DB9" w:rsidP="000C1F8B">
            <w:r>
              <w:rPr>
                <w:rFonts w:hint="eastAsia"/>
              </w:rPr>
              <w:t>土改材散布</w:t>
            </w:r>
          </w:p>
        </w:tc>
        <w:tc>
          <w:tcPr>
            <w:tcW w:w="1178" w:type="pct"/>
            <w:vAlign w:val="center"/>
          </w:tcPr>
          <w:p w14:paraId="641F5D01" w14:textId="77777777" w:rsidR="003B3DB9" w:rsidRDefault="006201D6" w:rsidP="006201D6">
            <w:pPr>
              <w:jc w:val="right"/>
            </w:pPr>
            <w:r>
              <w:rPr>
                <w:rFonts w:hint="eastAsia"/>
              </w:rPr>
              <w:t>33.1ha</w:t>
            </w:r>
          </w:p>
        </w:tc>
      </w:tr>
      <w:tr w:rsidR="003B3DB9" w14:paraId="3AD99F8B" w14:textId="77777777" w:rsidTr="006201D6">
        <w:tc>
          <w:tcPr>
            <w:tcW w:w="1732" w:type="pct"/>
            <w:vMerge/>
          </w:tcPr>
          <w:p w14:paraId="06A04457" w14:textId="77777777" w:rsidR="003B3DB9" w:rsidRDefault="003B3DB9" w:rsidP="000C1F8B"/>
        </w:tc>
        <w:tc>
          <w:tcPr>
            <w:tcW w:w="2090" w:type="pct"/>
          </w:tcPr>
          <w:p w14:paraId="4D6A65FE" w14:textId="77777777" w:rsidR="003B3DB9" w:rsidRDefault="003B3DB9" w:rsidP="000C1F8B">
            <w:r>
              <w:rPr>
                <w:rFonts w:hint="eastAsia"/>
              </w:rPr>
              <w:t>籾摺り加工</w:t>
            </w:r>
          </w:p>
        </w:tc>
        <w:tc>
          <w:tcPr>
            <w:tcW w:w="1178" w:type="pct"/>
            <w:vAlign w:val="center"/>
          </w:tcPr>
          <w:p w14:paraId="05D79772" w14:textId="77777777" w:rsidR="003B3DB9" w:rsidRDefault="006201D6" w:rsidP="006201D6">
            <w:pPr>
              <w:jc w:val="right"/>
            </w:pPr>
            <w:r>
              <w:rPr>
                <w:rFonts w:hint="eastAsia"/>
              </w:rPr>
              <w:t>145.3ha</w:t>
            </w:r>
          </w:p>
        </w:tc>
      </w:tr>
      <w:tr w:rsidR="003B3DB9" w14:paraId="0B030C97" w14:textId="77777777" w:rsidTr="006201D6">
        <w:tc>
          <w:tcPr>
            <w:tcW w:w="1732" w:type="pct"/>
            <w:vMerge/>
          </w:tcPr>
          <w:p w14:paraId="49CA7B00" w14:textId="77777777" w:rsidR="003B3DB9" w:rsidRDefault="003B3DB9" w:rsidP="000C1F8B"/>
        </w:tc>
        <w:tc>
          <w:tcPr>
            <w:tcW w:w="2090" w:type="pct"/>
          </w:tcPr>
          <w:p w14:paraId="77DD913A" w14:textId="77777777" w:rsidR="003B3DB9" w:rsidRDefault="003B3DB9" w:rsidP="000C1F8B">
            <w:r>
              <w:rPr>
                <w:rFonts w:hint="eastAsia"/>
              </w:rPr>
              <w:t>農作業受託</w:t>
            </w:r>
          </w:p>
        </w:tc>
        <w:tc>
          <w:tcPr>
            <w:tcW w:w="1178" w:type="pct"/>
            <w:vAlign w:val="center"/>
          </w:tcPr>
          <w:p w14:paraId="0A19634C" w14:textId="77777777" w:rsidR="003B3DB9" w:rsidRDefault="006201D6" w:rsidP="006201D6">
            <w:pPr>
              <w:jc w:val="right"/>
            </w:pPr>
            <w:r>
              <w:rPr>
                <w:rFonts w:hint="eastAsia"/>
              </w:rPr>
              <w:t>163</w:t>
            </w:r>
            <w:r>
              <w:rPr>
                <w:rFonts w:hint="eastAsia"/>
              </w:rPr>
              <w:t>件</w:t>
            </w:r>
          </w:p>
        </w:tc>
      </w:tr>
      <w:tr w:rsidR="003B3DB9" w14:paraId="31ACD548" w14:textId="77777777" w:rsidTr="006201D6">
        <w:tc>
          <w:tcPr>
            <w:tcW w:w="1732" w:type="pct"/>
            <w:vMerge w:val="restart"/>
          </w:tcPr>
          <w:p w14:paraId="0F06B641" w14:textId="77777777" w:rsidR="003B3DB9" w:rsidRDefault="003B3DB9" w:rsidP="000C1F8B">
            <w:r>
              <w:rPr>
                <w:rFonts w:hint="eastAsia"/>
              </w:rPr>
              <w:t>栽培事業</w:t>
            </w:r>
          </w:p>
        </w:tc>
        <w:tc>
          <w:tcPr>
            <w:tcW w:w="2090" w:type="pct"/>
          </w:tcPr>
          <w:p w14:paraId="0F8A9456" w14:textId="77777777" w:rsidR="003B3DB9" w:rsidRDefault="003B3DB9" w:rsidP="000C1F8B">
            <w:r>
              <w:rPr>
                <w:rFonts w:hint="eastAsia"/>
              </w:rPr>
              <w:t>タマネギ</w:t>
            </w:r>
          </w:p>
        </w:tc>
        <w:tc>
          <w:tcPr>
            <w:tcW w:w="1178" w:type="pct"/>
            <w:vAlign w:val="center"/>
          </w:tcPr>
          <w:p w14:paraId="52696DF9" w14:textId="77777777" w:rsidR="003B3DB9" w:rsidRDefault="006201D6" w:rsidP="006201D6">
            <w:pPr>
              <w:jc w:val="right"/>
            </w:pPr>
            <w:r>
              <w:rPr>
                <w:rFonts w:hint="eastAsia"/>
              </w:rPr>
              <w:t>1.25ha</w:t>
            </w:r>
          </w:p>
        </w:tc>
      </w:tr>
      <w:tr w:rsidR="003B3DB9" w14:paraId="173D3C4E" w14:textId="77777777" w:rsidTr="006201D6">
        <w:tc>
          <w:tcPr>
            <w:tcW w:w="1732" w:type="pct"/>
            <w:vMerge/>
          </w:tcPr>
          <w:p w14:paraId="4E7EED3E" w14:textId="77777777" w:rsidR="003B3DB9" w:rsidRDefault="003B3DB9" w:rsidP="000C1F8B"/>
        </w:tc>
        <w:tc>
          <w:tcPr>
            <w:tcW w:w="2090" w:type="pct"/>
          </w:tcPr>
          <w:p w14:paraId="7660454D" w14:textId="77777777" w:rsidR="003B3DB9" w:rsidRDefault="003B3DB9" w:rsidP="000C1F8B">
            <w:r>
              <w:rPr>
                <w:rFonts w:hint="eastAsia"/>
              </w:rPr>
              <w:t>その他野菜</w:t>
            </w:r>
          </w:p>
        </w:tc>
        <w:tc>
          <w:tcPr>
            <w:tcW w:w="1178" w:type="pct"/>
            <w:vAlign w:val="center"/>
          </w:tcPr>
          <w:p w14:paraId="664F9CBF" w14:textId="77777777" w:rsidR="003B3DB9" w:rsidRDefault="006201D6" w:rsidP="006201D6">
            <w:pPr>
              <w:jc w:val="right"/>
            </w:pPr>
            <w:r>
              <w:rPr>
                <w:rFonts w:hint="eastAsia"/>
              </w:rPr>
              <w:t>1.1ha</w:t>
            </w:r>
          </w:p>
        </w:tc>
      </w:tr>
      <w:tr w:rsidR="003B3DB9" w14:paraId="60FD26B3" w14:textId="77777777" w:rsidTr="006201D6">
        <w:tc>
          <w:tcPr>
            <w:tcW w:w="1732" w:type="pct"/>
            <w:vMerge/>
          </w:tcPr>
          <w:p w14:paraId="233F4BE9" w14:textId="77777777" w:rsidR="003B3DB9" w:rsidRDefault="003B3DB9" w:rsidP="000C1F8B"/>
        </w:tc>
        <w:tc>
          <w:tcPr>
            <w:tcW w:w="2090" w:type="pct"/>
          </w:tcPr>
          <w:p w14:paraId="4E4FFFBD" w14:textId="77777777" w:rsidR="003B3DB9" w:rsidRDefault="003B3DB9" w:rsidP="000C1F8B">
            <w:r>
              <w:rPr>
                <w:rFonts w:hint="eastAsia"/>
              </w:rPr>
              <w:t>ホオズキ</w:t>
            </w:r>
          </w:p>
        </w:tc>
        <w:tc>
          <w:tcPr>
            <w:tcW w:w="1178" w:type="pct"/>
            <w:vAlign w:val="center"/>
          </w:tcPr>
          <w:p w14:paraId="6E12C42F" w14:textId="39F787F4" w:rsidR="003B3DB9" w:rsidRPr="00571858" w:rsidRDefault="00571858" w:rsidP="006201D6">
            <w:pPr>
              <w:jc w:val="right"/>
              <w:rPr>
                <w:color w:val="FF0000"/>
              </w:rPr>
            </w:pPr>
            <w:r w:rsidRPr="00EC37FA">
              <w:rPr>
                <w:rFonts w:hint="eastAsia"/>
              </w:rPr>
              <w:t>0.3ha</w:t>
            </w:r>
          </w:p>
        </w:tc>
      </w:tr>
      <w:tr w:rsidR="003B3DB9" w14:paraId="6D22E7D5" w14:textId="77777777" w:rsidTr="006201D6">
        <w:tc>
          <w:tcPr>
            <w:tcW w:w="1732" w:type="pct"/>
            <w:vMerge/>
          </w:tcPr>
          <w:p w14:paraId="6AC282F5" w14:textId="77777777" w:rsidR="003B3DB9" w:rsidRDefault="003B3DB9" w:rsidP="000C1F8B"/>
        </w:tc>
        <w:tc>
          <w:tcPr>
            <w:tcW w:w="2090" w:type="pct"/>
          </w:tcPr>
          <w:p w14:paraId="4326DA5A" w14:textId="77777777" w:rsidR="003B3DB9" w:rsidRDefault="003B3DB9" w:rsidP="000C1F8B">
            <w:r>
              <w:rPr>
                <w:rFonts w:hint="eastAsia"/>
              </w:rPr>
              <w:t>水稲</w:t>
            </w:r>
          </w:p>
        </w:tc>
        <w:tc>
          <w:tcPr>
            <w:tcW w:w="1178" w:type="pct"/>
            <w:vAlign w:val="center"/>
          </w:tcPr>
          <w:p w14:paraId="4493975F" w14:textId="77777777" w:rsidR="003B3DB9" w:rsidRDefault="006201D6" w:rsidP="006201D6">
            <w:pPr>
              <w:jc w:val="right"/>
            </w:pPr>
            <w:r>
              <w:rPr>
                <w:rFonts w:hint="eastAsia"/>
              </w:rPr>
              <w:t>2.1ha</w:t>
            </w:r>
          </w:p>
        </w:tc>
      </w:tr>
      <w:tr w:rsidR="003B3DB9" w14:paraId="35B50126" w14:textId="77777777" w:rsidTr="006201D6">
        <w:tc>
          <w:tcPr>
            <w:tcW w:w="1732" w:type="pct"/>
            <w:vMerge/>
          </w:tcPr>
          <w:p w14:paraId="6F24CBCA" w14:textId="77777777" w:rsidR="003B3DB9" w:rsidRDefault="003B3DB9" w:rsidP="000C1F8B"/>
        </w:tc>
        <w:tc>
          <w:tcPr>
            <w:tcW w:w="2090" w:type="pct"/>
          </w:tcPr>
          <w:p w14:paraId="71AAF67F" w14:textId="77777777" w:rsidR="003B3DB9" w:rsidRDefault="003B3DB9" w:rsidP="000C1F8B">
            <w:r>
              <w:rPr>
                <w:rFonts w:hint="eastAsia"/>
              </w:rPr>
              <w:t>麦</w:t>
            </w:r>
          </w:p>
        </w:tc>
        <w:tc>
          <w:tcPr>
            <w:tcW w:w="1178" w:type="pct"/>
            <w:vAlign w:val="center"/>
          </w:tcPr>
          <w:p w14:paraId="46BF588D" w14:textId="77777777" w:rsidR="003B3DB9" w:rsidRDefault="006201D6" w:rsidP="006201D6">
            <w:pPr>
              <w:jc w:val="right"/>
            </w:pPr>
            <w:r>
              <w:rPr>
                <w:rFonts w:hint="eastAsia"/>
              </w:rPr>
              <w:t>20ha</w:t>
            </w:r>
          </w:p>
        </w:tc>
      </w:tr>
      <w:tr w:rsidR="003B3DB9" w14:paraId="0EFB3801" w14:textId="77777777" w:rsidTr="006201D6">
        <w:tc>
          <w:tcPr>
            <w:tcW w:w="1732" w:type="pct"/>
            <w:vMerge w:val="restart"/>
          </w:tcPr>
          <w:p w14:paraId="7BF9E62B" w14:textId="77777777" w:rsidR="003B3DB9" w:rsidRDefault="003B3DB9" w:rsidP="000C1F8B">
            <w:r>
              <w:rPr>
                <w:rFonts w:hint="eastAsia"/>
              </w:rPr>
              <w:t>食育研修事業</w:t>
            </w:r>
          </w:p>
        </w:tc>
        <w:tc>
          <w:tcPr>
            <w:tcW w:w="2090" w:type="pct"/>
          </w:tcPr>
          <w:p w14:paraId="3CFFF7E2" w14:textId="77777777" w:rsidR="003B3DB9" w:rsidRDefault="003B3DB9" w:rsidP="000C1F8B">
            <w:r>
              <w:rPr>
                <w:rFonts w:hint="eastAsia"/>
              </w:rPr>
              <w:t>ふれあい農園</w:t>
            </w:r>
          </w:p>
        </w:tc>
        <w:tc>
          <w:tcPr>
            <w:tcW w:w="1178" w:type="pct"/>
            <w:vAlign w:val="center"/>
          </w:tcPr>
          <w:p w14:paraId="42D5611C" w14:textId="77777777" w:rsidR="003B3DB9" w:rsidRDefault="006201D6" w:rsidP="006201D6">
            <w:pPr>
              <w:jc w:val="right"/>
            </w:pPr>
            <w:r>
              <w:rPr>
                <w:rFonts w:hint="eastAsia"/>
              </w:rPr>
              <w:t>259</w:t>
            </w:r>
            <w:r>
              <w:rPr>
                <w:rFonts w:hint="eastAsia"/>
              </w:rPr>
              <w:t>区画</w:t>
            </w:r>
          </w:p>
        </w:tc>
      </w:tr>
      <w:tr w:rsidR="003B3DB9" w14:paraId="7F1C2662" w14:textId="77777777" w:rsidTr="006201D6">
        <w:tc>
          <w:tcPr>
            <w:tcW w:w="1732" w:type="pct"/>
            <w:vMerge/>
          </w:tcPr>
          <w:p w14:paraId="56A0471E" w14:textId="77777777" w:rsidR="003B3DB9" w:rsidRDefault="003B3DB9" w:rsidP="000C1F8B"/>
        </w:tc>
        <w:tc>
          <w:tcPr>
            <w:tcW w:w="2090" w:type="pct"/>
          </w:tcPr>
          <w:p w14:paraId="5DD5320C" w14:textId="77777777" w:rsidR="003B3DB9" w:rsidRDefault="003B3DB9" w:rsidP="000C1F8B">
            <w:r>
              <w:rPr>
                <w:rFonts w:hint="eastAsia"/>
              </w:rPr>
              <w:t>体験農園</w:t>
            </w:r>
          </w:p>
        </w:tc>
        <w:tc>
          <w:tcPr>
            <w:tcW w:w="1178" w:type="pct"/>
            <w:vAlign w:val="center"/>
          </w:tcPr>
          <w:p w14:paraId="56EDE2A1" w14:textId="77777777" w:rsidR="003B3DB9" w:rsidRDefault="006201D6" w:rsidP="006201D6">
            <w:pPr>
              <w:jc w:val="right"/>
            </w:pPr>
            <w:r>
              <w:rPr>
                <w:rFonts w:hint="eastAsia"/>
              </w:rPr>
              <w:t>13</w:t>
            </w:r>
            <w:r>
              <w:rPr>
                <w:rFonts w:hint="eastAsia"/>
              </w:rPr>
              <w:t>名</w:t>
            </w:r>
          </w:p>
        </w:tc>
      </w:tr>
      <w:tr w:rsidR="003B3DB9" w14:paraId="72A2BD0A" w14:textId="77777777" w:rsidTr="006201D6">
        <w:tc>
          <w:tcPr>
            <w:tcW w:w="1732" w:type="pct"/>
            <w:vMerge/>
          </w:tcPr>
          <w:p w14:paraId="75F96D04" w14:textId="77777777" w:rsidR="003B3DB9" w:rsidRDefault="003B3DB9" w:rsidP="000C1F8B"/>
        </w:tc>
        <w:tc>
          <w:tcPr>
            <w:tcW w:w="2090" w:type="pct"/>
          </w:tcPr>
          <w:p w14:paraId="7CD8368C" w14:textId="77777777" w:rsidR="003B3DB9" w:rsidRDefault="003B3DB9" w:rsidP="000C1F8B">
            <w:r>
              <w:rPr>
                <w:rFonts w:hint="eastAsia"/>
              </w:rPr>
              <w:t>アグリチャレンジ研修</w:t>
            </w:r>
          </w:p>
        </w:tc>
        <w:tc>
          <w:tcPr>
            <w:tcW w:w="1178" w:type="pct"/>
            <w:vAlign w:val="center"/>
          </w:tcPr>
          <w:p w14:paraId="0DB1A20E" w14:textId="77777777" w:rsidR="003B3DB9" w:rsidRDefault="006201D6" w:rsidP="006201D6">
            <w:pPr>
              <w:jc w:val="right"/>
            </w:pPr>
            <w:r>
              <w:rPr>
                <w:rFonts w:hint="eastAsia"/>
              </w:rPr>
              <w:t>8</w:t>
            </w:r>
            <w:r>
              <w:rPr>
                <w:rFonts w:hint="eastAsia"/>
              </w:rPr>
              <w:t>名</w:t>
            </w:r>
          </w:p>
        </w:tc>
      </w:tr>
      <w:tr w:rsidR="003B3DB9" w14:paraId="632B70BD" w14:textId="77777777" w:rsidTr="006201D6">
        <w:tc>
          <w:tcPr>
            <w:tcW w:w="1732" w:type="pct"/>
            <w:vMerge/>
          </w:tcPr>
          <w:p w14:paraId="683B0D2F" w14:textId="77777777" w:rsidR="003B3DB9" w:rsidRDefault="003B3DB9" w:rsidP="000C1F8B"/>
        </w:tc>
        <w:tc>
          <w:tcPr>
            <w:tcW w:w="2090" w:type="pct"/>
          </w:tcPr>
          <w:p w14:paraId="3C75BB49" w14:textId="77777777" w:rsidR="003B3DB9" w:rsidRDefault="003B3DB9" w:rsidP="000C1F8B">
            <w:r>
              <w:rPr>
                <w:rFonts w:hint="eastAsia"/>
              </w:rPr>
              <w:t>職員農業研修</w:t>
            </w:r>
          </w:p>
        </w:tc>
        <w:tc>
          <w:tcPr>
            <w:tcW w:w="1178" w:type="pct"/>
            <w:vAlign w:val="center"/>
          </w:tcPr>
          <w:p w14:paraId="0B9EB8FD" w14:textId="77777777" w:rsidR="003B3DB9" w:rsidRDefault="006201D6" w:rsidP="006201D6">
            <w:pPr>
              <w:jc w:val="right"/>
            </w:pPr>
            <w:r>
              <w:rPr>
                <w:rFonts w:hint="eastAsia"/>
              </w:rPr>
              <w:t>277</w:t>
            </w:r>
            <w:r>
              <w:rPr>
                <w:rFonts w:hint="eastAsia"/>
              </w:rPr>
              <w:t>名</w:t>
            </w:r>
          </w:p>
        </w:tc>
      </w:tr>
      <w:tr w:rsidR="003B3DB9" w14:paraId="1DF5D0A6" w14:textId="77777777" w:rsidTr="006201D6">
        <w:tc>
          <w:tcPr>
            <w:tcW w:w="1732" w:type="pct"/>
            <w:vMerge/>
          </w:tcPr>
          <w:p w14:paraId="1490F0A8" w14:textId="77777777" w:rsidR="003B3DB9" w:rsidRDefault="003B3DB9" w:rsidP="000C1F8B"/>
        </w:tc>
        <w:tc>
          <w:tcPr>
            <w:tcW w:w="2090" w:type="pct"/>
          </w:tcPr>
          <w:p w14:paraId="176D2963" w14:textId="77777777" w:rsidR="003B3DB9" w:rsidRDefault="003B3DB9" w:rsidP="000C1F8B">
            <w:r>
              <w:rPr>
                <w:rFonts w:hint="eastAsia"/>
              </w:rPr>
              <w:t>その他食育</w:t>
            </w:r>
          </w:p>
        </w:tc>
        <w:tc>
          <w:tcPr>
            <w:tcW w:w="1178" w:type="pct"/>
            <w:vAlign w:val="center"/>
          </w:tcPr>
          <w:p w14:paraId="51D971F6" w14:textId="77777777" w:rsidR="003B3DB9" w:rsidRDefault="006201D6" w:rsidP="006201D6">
            <w:pPr>
              <w:jc w:val="right"/>
            </w:pPr>
            <w:r>
              <w:rPr>
                <w:rFonts w:hint="eastAsia"/>
              </w:rPr>
              <w:t>６か所</w:t>
            </w:r>
          </w:p>
        </w:tc>
      </w:tr>
      <w:tr w:rsidR="003B3DB9" w14:paraId="5D595817" w14:textId="77777777" w:rsidTr="006201D6">
        <w:tc>
          <w:tcPr>
            <w:tcW w:w="1732" w:type="pct"/>
          </w:tcPr>
          <w:p w14:paraId="7A522174" w14:textId="77777777" w:rsidR="003B3DB9" w:rsidRDefault="003B3DB9" w:rsidP="003B3DB9">
            <w:r>
              <w:rPr>
                <w:rFonts w:hint="eastAsia"/>
              </w:rPr>
              <w:t>農産物等加工事業</w:t>
            </w:r>
          </w:p>
        </w:tc>
        <w:tc>
          <w:tcPr>
            <w:tcW w:w="2090" w:type="pct"/>
          </w:tcPr>
          <w:p w14:paraId="3BDA6556" w14:textId="77777777" w:rsidR="003B3DB9" w:rsidRDefault="003B3DB9" w:rsidP="003B3DB9">
            <w:r>
              <w:rPr>
                <w:rFonts w:hint="eastAsia"/>
              </w:rPr>
              <w:t>タマネギ加工</w:t>
            </w:r>
          </w:p>
        </w:tc>
        <w:tc>
          <w:tcPr>
            <w:tcW w:w="1178" w:type="pct"/>
            <w:vAlign w:val="center"/>
          </w:tcPr>
          <w:p w14:paraId="446E7A5F" w14:textId="77777777" w:rsidR="003B3DB9" w:rsidRDefault="006201D6" w:rsidP="006201D6">
            <w:pPr>
              <w:jc w:val="right"/>
            </w:pPr>
            <w:r>
              <w:rPr>
                <w:rFonts w:hint="eastAsia"/>
              </w:rPr>
              <w:t>530kg</w:t>
            </w:r>
          </w:p>
        </w:tc>
      </w:tr>
      <w:tr w:rsidR="003B3DB9" w14:paraId="5938271A" w14:textId="77777777" w:rsidTr="006201D6">
        <w:tc>
          <w:tcPr>
            <w:tcW w:w="1732" w:type="pct"/>
          </w:tcPr>
          <w:p w14:paraId="4795526E" w14:textId="77777777" w:rsidR="003B3DB9" w:rsidRDefault="003B3DB9" w:rsidP="000C1F8B">
            <w:r>
              <w:rPr>
                <w:rFonts w:hint="eastAsia"/>
              </w:rPr>
              <w:t>農機レンタル事業</w:t>
            </w:r>
          </w:p>
        </w:tc>
        <w:tc>
          <w:tcPr>
            <w:tcW w:w="2090" w:type="pct"/>
          </w:tcPr>
          <w:p w14:paraId="46882B44" w14:textId="77777777" w:rsidR="003B3DB9" w:rsidRDefault="003B3DB9" w:rsidP="000C1F8B">
            <w:r>
              <w:rPr>
                <w:rFonts w:hint="eastAsia"/>
              </w:rPr>
              <w:t>小型農機レンタル</w:t>
            </w:r>
          </w:p>
        </w:tc>
        <w:tc>
          <w:tcPr>
            <w:tcW w:w="1178" w:type="pct"/>
            <w:vAlign w:val="center"/>
          </w:tcPr>
          <w:p w14:paraId="70F0995B" w14:textId="77777777" w:rsidR="003B3DB9" w:rsidRDefault="006201D6" w:rsidP="006201D6">
            <w:pPr>
              <w:jc w:val="right"/>
            </w:pPr>
            <w:r>
              <w:rPr>
                <w:rFonts w:hint="eastAsia"/>
              </w:rPr>
              <w:t>48</w:t>
            </w:r>
            <w:r>
              <w:rPr>
                <w:rFonts w:hint="eastAsia"/>
              </w:rPr>
              <w:t>件</w:t>
            </w:r>
          </w:p>
        </w:tc>
      </w:tr>
      <w:tr w:rsidR="003B3DB9" w14:paraId="20752B4E" w14:textId="77777777" w:rsidTr="006201D6">
        <w:tc>
          <w:tcPr>
            <w:tcW w:w="1732" w:type="pct"/>
          </w:tcPr>
          <w:p w14:paraId="5A40F1C7" w14:textId="77777777" w:rsidR="003B3DB9" w:rsidRDefault="003B3DB9" w:rsidP="000C1F8B">
            <w:r>
              <w:rPr>
                <w:rFonts w:hint="eastAsia"/>
              </w:rPr>
              <w:t>農の応援事業</w:t>
            </w:r>
          </w:p>
        </w:tc>
        <w:tc>
          <w:tcPr>
            <w:tcW w:w="2090" w:type="pct"/>
          </w:tcPr>
          <w:p w14:paraId="08883743" w14:textId="4E7F0E16" w:rsidR="003B3DB9" w:rsidRPr="00EC37FA" w:rsidRDefault="003B3DB9" w:rsidP="000C1F8B">
            <w:r w:rsidRPr="00EC37FA">
              <w:rPr>
                <w:rFonts w:hint="eastAsia"/>
              </w:rPr>
              <w:t>職業紹介所</w:t>
            </w:r>
          </w:p>
        </w:tc>
        <w:tc>
          <w:tcPr>
            <w:tcW w:w="1178" w:type="pct"/>
            <w:vAlign w:val="center"/>
          </w:tcPr>
          <w:p w14:paraId="6CBCC241" w14:textId="77777777" w:rsidR="003B3DB9" w:rsidRDefault="006201D6" w:rsidP="006201D6">
            <w:pPr>
              <w:jc w:val="right"/>
            </w:pPr>
            <w:r>
              <w:rPr>
                <w:rFonts w:hint="eastAsia"/>
              </w:rPr>
              <w:t>24</w:t>
            </w:r>
            <w:r>
              <w:rPr>
                <w:rFonts w:hint="eastAsia"/>
              </w:rPr>
              <w:t>件</w:t>
            </w:r>
            <w:r>
              <w:rPr>
                <w:rFonts w:hint="eastAsia"/>
              </w:rPr>
              <w:t>42</w:t>
            </w:r>
            <w:r>
              <w:rPr>
                <w:rFonts w:hint="eastAsia"/>
              </w:rPr>
              <w:t>名</w:t>
            </w:r>
          </w:p>
        </w:tc>
      </w:tr>
    </w:tbl>
    <w:p w14:paraId="4A0B1432" w14:textId="77777777" w:rsidR="005E4FA5" w:rsidRDefault="005E4FA5" w:rsidP="000C1F8B"/>
    <w:p w14:paraId="0F3CF045" w14:textId="77777777" w:rsidR="00631906" w:rsidRDefault="005E4FA5">
      <w:pPr>
        <w:widowControl/>
        <w:adjustRightInd/>
        <w:jc w:val="left"/>
        <w:sectPr w:rsidR="00631906" w:rsidSect="00031613">
          <w:type w:val="continuous"/>
          <w:pgSz w:w="11906" w:h="16838"/>
          <w:pgMar w:top="1985" w:right="1701" w:bottom="1701" w:left="1701" w:header="851" w:footer="992" w:gutter="0"/>
          <w:cols w:space="425"/>
          <w:docGrid w:type="lines" w:linePitch="360"/>
        </w:sectPr>
      </w:pPr>
      <w:r>
        <w:br w:type="page"/>
      </w:r>
    </w:p>
    <w:p w14:paraId="328D48D2" w14:textId="77777777" w:rsidR="002456BC" w:rsidRDefault="002456BC" w:rsidP="002456BC">
      <w:pPr>
        <w:pStyle w:val="3"/>
      </w:pPr>
      <w:r w:rsidRPr="006201D6">
        <w:rPr>
          <w:rFonts w:hint="eastAsia"/>
        </w:rPr>
        <w:lastRenderedPageBreak/>
        <w:t>（</w:t>
      </w:r>
      <w:r w:rsidR="000657EE" w:rsidRPr="006201D6">
        <w:rPr>
          <w:rFonts w:hint="eastAsia"/>
        </w:rPr>
        <w:t>５</w:t>
      </w:r>
      <w:r w:rsidRPr="006201D6">
        <w:rPr>
          <w:rFonts w:hint="eastAsia"/>
        </w:rPr>
        <w:t>）部門別損益計算書（平成30年度）</w:t>
      </w:r>
    </w:p>
    <w:tbl>
      <w:tblPr>
        <w:tblStyle w:val="22"/>
        <w:tblW w:w="0" w:type="auto"/>
        <w:tblInd w:w="108" w:type="dxa"/>
        <w:tblLayout w:type="fixed"/>
        <w:tblLook w:val="04A0" w:firstRow="1" w:lastRow="0" w:firstColumn="1" w:lastColumn="0" w:noHBand="0" w:noVBand="1"/>
      </w:tblPr>
      <w:tblGrid>
        <w:gridCol w:w="567"/>
        <w:gridCol w:w="1418"/>
        <w:gridCol w:w="374"/>
        <w:gridCol w:w="1043"/>
        <w:gridCol w:w="1134"/>
        <w:gridCol w:w="1134"/>
        <w:gridCol w:w="1134"/>
        <w:gridCol w:w="1134"/>
        <w:gridCol w:w="1134"/>
        <w:gridCol w:w="1083"/>
      </w:tblGrid>
      <w:tr w:rsidR="00631906" w:rsidRPr="00631906" w14:paraId="3375F07D" w14:textId="77777777" w:rsidTr="00E47046">
        <w:trPr>
          <w:trHeight w:val="227"/>
        </w:trPr>
        <w:tc>
          <w:tcPr>
            <w:tcW w:w="567" w:type="dxa"/>
            <w:tcBorders>
              <w:top w:val="nil"/>
              <w:left w:val="nil"/>
              <w:bottom w:val="single" w:sz="2" w:space="0" w:color="000000"/>
              <w:right w:val="nil"/>
            </w:tcBorders>
            <w:tcMar>
              <w:left w:w="57" w:type="dxa"/>
              <w:right w:w="57" w:type="dxa"/>
            </w:tcMar>
            <w:vAlign w:val="center"/>
          </w:tcPr>
          <w:p w14:paraId="74BF9936"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p>
        </w:tc>
        <w:tc>
          <w:tcPr>
            <w:tcW w:w="1418" w:type="dxa"/>
            <w:tcBorders>
              <w:top w:val="nil"/>
              <w:left w:val="nil"/>
              <w:bottom w:val="single" w:sz="2" w:space="0" w:color="000000"/>
              <w:right w:val="nil"/>
            </w:tcBorders>
            <w:tcMar>
              <w:left w:w="57" w:type="dxa"/>
              <w:right w:w="57" w:type="dxa"/>
            </w:tcMar>
            <w:vAlign w:val="center"/>
          </w:tcPr>
          <w:p w14:paraId="75659118"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p>
        </w:tc>
        <w:tc>
          <w:tcPr>
            <w:tcW w:w="374" w:type="dxa"/>
            <w:tcBorders>
              <w:top w:val="nil"/>
              <w:left w:val="nil"/>
              <w:bottom w:val="single" w:sz="2" w:space="0" w:color="000000"/>
              <w:right w:val="nil"/>
            </w:tcBorders>
            <w:tcMar>
              <w:left w:w="57" w:type="dxa"/>
              <w:right w:w="57" w:type="dxa"/>
            </w:tcMar>
            <w:vAlign w:val="center"/>
          </w:tcPr>
          <w:p w14:paraId="547C35E3" w14:textId="77777777" w:rsidR="00631906" w:rsidRPr="00631906" w:rsidRDefault="00631906" w:rsidP="00631906">
            <w:pPr>
              <w:adjustRightInd/>
              <w:spacing w:line="140" w:lineRule="exact"/>
              <w:jc w:val="center"/>
              <w:rPr>
                <w:rFonts w:ascii="HC丸ゴシック" w:eastAsia="HC丸ゴシック" w:hAnsi="HC丸ゴシック" w:cs="Times New Roman"/>
                <w:sz w:val="14"/>
                <w:szCs w:val="14"/>
              </w:rPr>
            </w:pPr>
          </w:p>
        </w:tc>
        <w:tc>
          <w:tcPr>
            <w:tcW w:w="1043" w:type="dxa"/>
            <w:tcBorders>
              <w:top w:val="nil"/>
              <w:left w:val="nil"/>
              <w:bottom w:val="single" w:sz="2" w:space="0" w:color="000000"/>
              <w:right w:val="nil"/>
            </w:tcBorders>
            <w:tcMar>
              <w:left w:w="57" w:type="dxa"/>
              <w:right w:w="57" w:type="dxa"/>
            </w:tcMar>
            <w:vAlign w:val="center"/>
          </w:tcPr>
          <w:p w14:paraId="3C2C1C28"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p>
        </w:tc>
        <w:tc>
          <w:tcPr>
            <w:tcW w:w="1134" w:type="dxa"/>
            <w:tcBorders>
              <w:top w:val="nil"/>
              <w:left w:val="nil"/>
              <w:bottom w:val="single" w:sz="2" w:space="0" w:color="000000"/>
              <w:right w:val="nil"/>
            </w:tcBorders>
            <w:tcMar>
              <w:left w:w="57" w:type="dxa"/>
              <w:right w:w="57" w:type="dxa"/>
            </w:tcMar>
            <w:vAlign w:val="center"/>
          </w:tcPr>
          <w:p w14:paraId="03410A72"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p>
        </w:tc>
        <w:tc>
          <w:tcPr>
            <w:tcW w:w="1134" w:type="dxa"/>
            <w:tcBorders>
              <w:top w:val="nil"/>
              <w:left w:val="nil"/>
              <w:bottom w:val="single" w:sz="2" w:space="0" w:color="000000"/>
              <w:right w:val="nil"/>
            </w:tcBorders>
            <w:tcMar>
              <w:left w:w="57" w:type="dxa"/>
              <w:right w:w="57" w:type="dxa"/>
            </w:tcMar>
            <w:vAlign w:val="center"/>
          </w:tcPr>
          <w:p w14:paraId="713A57B5"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p>
        </w:tc>
        <w:tc>
          <w:tcPr>
            <w:tcW w:w="1134" w:type="dxa"/>
            <w:tcBorders>
              <w:top w:val="nil"/>
              <w:left w:val="nil"/>
              <w:bottom w:val="single" w:sz="2" w:space="0" w:color="000000"/>
              <w:right w:val="nil"/>
            </w:tcBorders>
            <w:tcMar>
              <w:left w:w="57" w:type="dxa"/>
              <w:right w:w="57" w:type="dxa"/>
            </w:tcMar>
            <w:vAlign w:val="center"/>
          </w:tcPr>
          <w:p w14:paraId="66439F9C"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p>
        </w:tc>
        <w:tc>
          <w:tcPr>
            <w:tcW w:w="1134" w:type="dxa"/>
            <w:tcBorders>
              <w:top w:val="nil"/>
              <w:left w:val="nil"/>
              <w:bottom w:val="single" w:sz="2" w:space="0" w:color="000000"/>
              <w:right w:val="nil"/>
            </w:tcBorders>
            <w:tcMar>
              <w:left w:w="57" w:type="dxa"/>
              <w:right w:w="57" w:type="dxa"/>
            </w:tcMar>
            <w:vAlign w:val="center"/>
          </w:tcPr>
          <w:p w14:paraId="4B4F00F5"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p>
        </w:tc>
        <w:tc>
          <w:tcPr>
            <w:tcW w:w="1134" w:type="dxa"/>
            <w:tcBorders>
              <w:top w:val="nil"/>
              <w:left w:val="nil"/>
              <w:bottom w:val="single" w:sz="2" w:space="0" w:color="000000"/>
              <w:right w:val="nil"/>
            </w:tcBorders>
            <w:tcMar>
              <w:left w:w="57" w:type="dxa"/>
              <w:right w:w="57" w:type="dxa"/>
            </w:tcMar>
            <w:vAlign w:val="center"/>
          </w:tcPr>
          <w:p w14:paraId="30E49650"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p>
        </w:tc>
        <w:tc>
          <w:tcPr>
            <w:tcW w:w="1083" w:type="dxa"/>
            <w:tcBorders>
              <w:top w:val="nil"/>
              <w:left w:val="nil"/>
              <w:bottom w:val="single" w:sz="2" w:space="0" w:color="000000"/>
              <w:right w:val="nil"/>
            </w:tcBorders>
            <w:tcMar>
              <w:left w:w="57" w:type="dxa"/>
              <w:right w:w="57" w:type="dxa"/>
            </w:tcMar>
            <w:vAlign w:val="center"/>
          </w:tcPr>
          <w:p w14:paraId="4C6756B3"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（単位：千円）</w:t>
            </w:r>
          </w:p>
        </w:tc>
      </w:tr>
      <w:tr w:rsidR="00631906" w:rsidRPr="00631906" w14:paraId="0CD94958" w14:textId="77777777" w:rsidTr="00631906">
        <w:trPr>
          <w:trHeight w:val="227"/>
        </w:trPr>
        <w:tc>
          <w:tcPr>
            <w:tcW w:w="2359" w:type="dxa"/>
            <w:gridSpan w:val="3"/>
            <w:tcBorders>
              <w:top w:val="single" w:sz="2" w:space="0" w:color="000000"/>
              <w:left w:val="single" w:sz="2" w:space="0" w:color="000000"/>
              <w:bottom w:val="single" w:sz="2" w:space="0" w:color="000000"/>
              <w:right w:val="single" w:sz="2" w:space="0" w:color="000000"/>
            </w:tcBorders>
            <w:shd w:val="clear" w:color="auto" w:fill="C6D9F1"/>
            <w:tcMar>
              <w:left w:w="57" w:type="dxa"/>
              <w:right w:w="57" w:type="dxa"/>
            </w:tcMar>
            <w:vAlign w:val="center"/>
          </w:tcPr>
          <w:p w14:paraId="4E97AE9F"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区分</w:t>
            </w:r>
          </w:p>
        </w:tc>
        <w:tc>
          <w:tcPr>
            <w:tcW w:w="1043" w:type="dxa"/>
            <w:tcBorders>
              <w:top w:val="single" w:sz="2" w:space="0" w:color="000000"/>
              <w:left w:val="single" w:sz="2" w:space="0" w:color="000000"/>
              <w:bottom w:val="single" w:sz="2" w:space="0" w:color="000000"/>
              <w:right w:val="single" w:sz="2" w:space="0" w:color="000000"/>
            </w:tcBorders>
            <w:shd w:val="clear" w:color="auto" w:fill="C6D9F1"/>
            <w:tcMar>
              <w:left w:w="57" w:type="dxa"/>
              <w:right w:w="57" w:type="dxa"/>
            </w:tcMar>
            <w:vAlign w:val="center"/>
          </w:tcPr>
          <w:p w14:paraId="2C12E0FB" w14:textId="77777777" w:rsidR="00631906" w:rsidRPr="00631906" w:rsidRDefault="00631906" w:rsidP="00631906">
            <w:pPr>
              <w:adjustRightInd/>
              <w:spacing w:line="140" w:lineRule="exact"/>
              <w:jc w:val="center"/>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計</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left w:w="57" w:type="dxa"/>
              <w:right w:w="57" w:type="dxa"/>
            </w:tcMar>
            <w:vAlign w:val="center"/>
          </w:tcPr>
          <w:p w14:paraId="6B4DC124" w14:textId="77777777" w:rsidR="00631906" w:rsidRPr="00631906" w:rsidRDefault="00631906" w:rsidP="00631906">
            <w:pPr>
              <w:adjustRightInd/>
              <w:spacing w:line="140" w:lineRule="exact"/>
              <w:jc w:val="center"/>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信用事業</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left w:w="57" w:type="dxa"/>
              <w:right w:w="57" w:type="dxa"/>
            </w:tcMar>
            <w:vAlign w:val="center"/>
          </w:tcPr>
          <w:p w14:paraId="20F7789E" w14:textId="77777777" w:rsidR="00631906" w:rsidRPr="00631906" w:rsidRDefault="00631906" w:rsidP="00631906">
            <w:pPr>
              <w:adjustRightInd/>
              <w:spacing w:line="140" w:lineRule="exact"/>
              <w:jc w:val="center"/>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共済事業</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left w:w="57" w:type="dxa"/>
              <w:right w:w="57" w:type="dxa"/>
            </w:tcMar>
            <w:vAlign w:val="center"/>
          </w:tcPr>
          <w:p w14:paraId="50DB06A9" w14:textId="77777777" w:rsidR="00631906" w:rsidRPr="00631906" w:rsidRDefault="00631906" w:rsidP="00631906">
            <w:pPr>
              <w:adjustRightInd/>
              <w:spacing w:line="140" w:lineRule="exact"/>
              <w:jc w:val="center"/>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農業関連事業</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left w:w="57" w:type="dxa"/>
              <w:right w:w="57" w:type="dxa"/>
            </w:tcMar>
            <w:vAlign w:val="center"/>
          </w:tcPr>
          <w:p w14:paraId="7D9B633F" w14:textId="77777777" w:rsidR="00631906" w:rsidRPr="00631906" w:rsidRDefault="00631906" w:rsidP="00631906">
            <w:pPr>
              <w:adjustRightInd/>
              <w:spacing w:line="140" w:lineRule="exact"/>
              <w:jc w:val="center"/>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生活その他事業</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left w:w="57" w:type="dxa"/>
              <w:right w:w="57" w:type="dxa"/>
            </w:tcMar>
            <w:vAlign w:val="center"/>
          </w:tcPr>
          <w:p w14:paraId="4D3B70A1" w14:textId="77777777" w:rsidR="00631906" w:rsidRPr="00631906" w:rsidRDefault="00631906" w:rsidP="00631906">
            <w:pPr>
              <w:adjustRightInd/>
              <w:spacing w:line="140" w:lineRule="exact"/>
              <w:jc w:val="center"/>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営農指導事業</w:t>
            </w:r>
          </w:p>
        </w:tc>
        <w:tc>
          <w:tcPr>
            <w:tcW w:w="1083" w:type="dxa"/>
            <w:tcBorders>
              <w:top w:val="single" w:sz="2" w:space="0" w:color="000000"/>
              <w:left w:val="single" w:sz="2" w:space="0" w:color="000000"/>
              <w:bottom w:val="single" w:sz="2" w:space="0" w:color="000000"/>
              <w:right w:val="single" w:sz="2" w:space="0" w:color="000000"/>
            </w:tcBorders>
            <w:shd w:val="clear" w:color="auto" w:fill="C6D9F1"/>
            <w:tcMar>
              <w:left w:w="57" w:type="dxa"/>
              <w:right w:w="57" w:type="dxa"/>
            </w:tcMar>
            <w:vAlign w:val="center"/>
          </w:tcPr>
          <w:p w14:paraId="7C5CBD5B" w14:textId="77777777" w:rsidR="00631906" w:rsidRPr="00631906" w:rsidRDefault="00631906" w:rsidP="00631906">
            <w:pPr>
              <w:adjustRightInd/>
              <w:spacing w:line="140" w:lineRule="exact"/>
              <w:jc w:val="center"/>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共通管理費等</w:t>
            </w:r>
          </w:p>
        </w:tc>
      </w:tr>
      <w:tr w:rsidR="00631906" w:rsidRPr="00631906" w14:paraId="1FBD7373" w14:textId="77777777" w:rsidTr="00631906">
        <w:trPr>
          <w:trHeight w:val="227"/>
        </w:trPr>
        <w:tc>
          <w:tcPr>
            <w:tcW w:w="1985" w:type="dxa"/>
            <w:gridSpan w:val="2"/>
            <w:tcBorders>
              <w:top w:val="single" w:sz="2" w:space="0" w:color="000000"/>
              <w:left w:val="single" w:sz="2" w:space="0" w:color="000000"/>
              <w:bottom w:val="single" w:sz="2" w:space="0" w:color="000000"/>
              <w:right w:val="nil"/>
            </w:tcBorders>
            <w:shd w:val="clear" w:color="auto" w:fill="C6D9F1"/>
            <w:tcMar>
              <w:left w:w="57" w:type="dxa"/>
              <w:right w:w="57" w:type="dxa"/>
            </w:tcMar>
            <w:vAlign w:val="center"/>
          </w:tcPr>
          <w:p w14:paraId="06DF5D0F"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事業収益</w:t>
            </w:r>
          </w:p>
        </w:tc>
        <w:tc>
          <w:tcPr>
            <w:tcW w:w="374" w:type="dxa"/>
            <w:tcBorders>
              <w:top w:val="single" w:sz="2" w:space="0" w:color="000000"/>
              <w:left w:val="nil"/>
              <w:bottom w:val="single" w:sz="2" w:space="0" w:color="000000"/>
              <w:right w:val="single" w:sz="2" w:space="0" w:color="000000"/>
            </w:tcBorders>
            <w:shd w:val="clear" w:color="auto" w:fill="C6D9F1"/>
            <w:tcMar>
              <w:left w:w="0" w:type="dxa"/>
              <w:right w:w="57" w:type="dxa"/>
            </w:tcMar>
            <w:vAlign w:val="center"/>
          </w:tcPr>
          <w:p w14:paraId="4201C2BE" w14:textId="77777777" w:rsidR="00631906" w:rsidRPr="00631906" w:rsidRDefault="00631906" w:rsidP="00631906">
            <w:pPr>
              <w:numPr>
                <w:ilvl w:val="0"/>
                <w:numId w:val="3"/>
              </w:numPr>
              <w:adjustRightInd/>
              <w:spacing w:line="140" w:lineRule="exact"/>
              <w:jc w:val="left"/>
              <w:rPr>
                <w:rFonts w:ascii="ＭＳ ゴシック" w:eastAsia="ＭＳ ゴシック" w:hAnsi="ＭＳ ゴシック" w:cs="Times New Roman"/>
                <w:sz w:val="14"/>
                <w:szCs w:val="14"/>
              </w:rPr>
            </w:pPr>
          </w:p>
        </w:tc>
        <w:tc>
          <w:tcPr>
            <w:tcW w:w="1043" w:type="dxa"/>
            <w:tcBorders>
              <w:top w:val="single" w:sz="2" w:space="0" w:color="000000"/>
              <w:left w:val="single" w:sz="2" w:space="0" w:color="000000"/>
              <w:bottom w:val="single" w:sz="2" w:space="0" w:color="000000"/>
              <w:right w:val="single" w:sz="2" w:space="0" w:color="000000"/>
            </w:tcBorders>
            <w:tcMar>
              <w:right w:w="57" w:type="dxa"/>
            </w:tcMar>
            <w:vAlign w:val="center"/>
          </w:tcPr>
          <w:p w14:paraId="5898D900"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9,646,494</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7AC9B701"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4,107,107</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277E91AF"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1,497,943</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3DA7A4D7"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2,437,312</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636BA3C5"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1,598,762</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3376AA56"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5,368</w:t>
            </w:r>
          </w:p>
        </w:tc>
        <w:tc>
          <w:tcPr>
            <w:tcW w:w="1083" w:type="dxa"/>
            <w:tcBorders>
              <w:top w:val="single" w:sz="2" w:space="0" w:color="000000"/>
              <w:left w:val="single" w:sz="2" w:space="0" w:color="000000"/>
              <w:bottom w:val="single" w:sz="4" w:space="0" w:color="auto"/>
              <w:right w:val="single" w:sz="2" w:space="0" w:color="000000"/>
              <w:tr2bl w:val="single" w:sz="2" w:space="0" w:color="000000"/>
            </w:tcBorders>
            <w:tcMar>
              <w:right w:w="57" w:type="dxa"/>
            </w:tcMar>
            <w:vAlign w:val="center"/>
          </w:tcPr>
          <w:p w14:paraId="6A71830D" w14:textId="77777777" w:rsidR="00631906" w:rsidRPr="00631906" w:rsidRDefault="00631906" w:rsidP="00631906">
            <w:pPr>
              <w:adjustRightInd/>
              <w:spacing w:line="140" w:lineRule="exact"/>
              <w:jc w:val="right"/>
              <w:rPr>
                <w:rFonts w:ascii="Microsoft PhagsPa" w:hAnsi="Microsoft PhagsPa" w:cs="Times New Roman"/>
                <w:sz w:val="14"/>
                <w:szCs w:val="14"/>
              </w:rPr>
            </w:pPr>
          </w:p>
        </w:tc>
      </w:tr>
      <w:tr w:rsidR="00631906" w:rsidRPr="00631906" w14:paraId="79DFA079" w14:textId="77777777" w:rsidTr="00631906">
        <w:trPr>
          <w:trHeight w:val="227"/>
        </w:trPr>
        <w:tc>
          <w:tcPr>
            <w:tcW w:w="1985" w:type="dxa"/>
            <w:gridSpan w:val="2"/>
            <w:tcBorders>
              <w:top w:val="single" w:sz="2" w:space="0" w:color="000000"/>
              <w:left w:val="single" w:sz="2" w:space="0" w:color="000000"/>
              <w:bottom w:val="single" w:sz="2" w:space="0" w:color="000000"/>
              <w:right w:val="nil"/>
            </w:tcBorders>
            <w:shd w:val="clear" w:color="auto" w:fill="C6D9F1"/>
            <w:tcMar>
              <w:left w:w="57" w:type="dxa"/>
              <w:right w:w="57" w:type="dxa"/>
            </w:tcMar>
            <w:vAlign w:val="center"/>
          </w:tcPr>
          <w:p w14:paraId="4202C191"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事業費用</w:t>
            </w:r>
          </w:p>
        </w:tc>
        <w:tc>
          <w:tcPr>
            <w:tcW w:w="374" w:type="dxa"/>
            <w:tcBorders>
              <w:top w:val="single" w:sz="2" w:space="0" w:color="000000"/>
              <w:left w:val="nil"/>
              <w:bottom w:val="single" w:sz="2" w:space="0" w:color="000000"/>
              <w:right w:val="single" w:sz="2" w:space="0" w:color="000000"/>
            </w:tcBorders>
            <w:shd w:val="clear" w:color="auto" w:fill="C6D9F1"/>
            <w:tcMar>
              <w:left w:w="0" w:type="dxa"/>
              <w:right w:w="57" w:type="dxa"/>
            </w:tcMar>
            <w:vAlign w:val="center"/>
          </w:tcPr>
          <w:p w14:paraId="7EC8B9C1"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②</w:t>
            </w:r>
          </w:p>
        </w:tc>
        <w:tc>
          <w:tcPr>
            <w:tcW w:w="1043" w:type="dxa"/>
            <w:tcBorders>
              <w:top w:val="single" w:sz="2" w:space="0" w:color="000000"/>
              <w:left w:val="single" w:sz="2" w:space="0" w:color="000000"/>
              <w:bottom w:val="single" w:sz="2" w:space="0" w:color="000000"/>
              <w:right w:val="single" w:sz="2" w:space="0" w:color="000000"/>
            </w:tcBorders>
            <w:tcMar>
              <w:right w:w="57" w:type="dxa"/>
            </w:tcMar>
            <w:vAlign w:val="center"/>
          </w:tcPr>
          <w:p w14:paraId="758B1865"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3,797,511</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7433E17C"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374,955</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055E4990"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57,404</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0D38C201"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1,970,542</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557745AD"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1,343,916</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5BB8E938"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50,693</w:t>
            </w:r>
          </w:p>
        </w:tc>
        <w:tc>
          <w:tcPr>
            <w:tcW w:w="1083" w:type="dxa"/>
            <w:tcBorders>
              <w:top w:val="single" w:sz="2" w:space="0" w:color="000000"/>
              <w:left w:val="single" w:sz="2" w:space="0" w:color="000000"/>
              <w:bottom w:val="single" w:sz="4" w:space="0" w:color="auto"/>
              <w:right w:val="single" w:sz="2" w:space="0" w:color="000000"/>
              <w:tr2bl w:val="single" w:sz="2" w:space="0" w:color="000000"/>
            </w:tcBorders>
            <w:tcMar>
              <w:right w:w="57" w:type="dxa"/>
            </w:tcMar>
            <w:vAlign w:val="center"/>
          </w:tcPr>
          <w:p w14:paraId="5FD7EE58" w14:textId="77777777" w:rsidR="00631906" w:rsidRPr="00631906" w:rsidRDefault="00631906" w:rsidP="00631906">
            <w:pPr>
              <w:adjustRightInd/>
              <w:spacing w:line="140" w:lineRule="exact"/>
              <w:jc w:val="right"/>
              <w:rPr>
                <w:rFonts w:ascii="Microsoft PhagsPa" w:hAnsi="Microsoft PhagsPa" w:cs="Times New Roman"/>
                <w:sz w:val="14"/>
                <w:szCs w:val="14"/>
              </w:rPr>
            </w:pPr>
          </w:p>
        </w:tc>
      </w:tr>
      <w:tr w:rsidR="00631906" w:rsidRPr="00631906" w14:paraId="1EBCB04A" w14:textId="77777777" w:rsidTr="00631906">
        <w:trPr>
          <w:trHeight w:val="227"/>
        </w:trPr>
        <w:tc>
          <w:tcPr>
            <w:tcW w:w="1985" w:type="dxa"/>
            <w:gridSpan w:val="2"/>
            <w:tcBorders>
              <w:top w:val="single" w:sz="2" w:space="0" w:color="000000"/>
              <w:left w:val="single" w:sz="2" w:space="0" w:color="000000"/>
              <w:bottom w:val="single" w:sz="2" w:space="0" w:color="000000"/>
              <w:right w:val="nil"/>
            </w:tcBorders>
            <w:shd w:val="clear" w:color="auto" w:fill="C6D9F1"/>
            <w:tcMar>
              <w:left w:w="57" w:type="dxa"/>
              <w:right w:w="57" w:type="dxa"/>
            </w:tcMar>
            <w:vAlign w:val="center"/>
          </w:tcPr>
          <w:p w14:paraId="131C417D"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事業総利益（①－②）</w:t>
            </w:r>
          </w:p>
        </w:tc>
        <w:tc>
          <w:tcPr>
            <w:tcW w:w="374" w:type="dxa"/>
            <w:tcBorders>
              <w:top w:val="single" w:sz="2" w:space="0" w:color="000000"/>
              <w:left w:val="nil"/>
              <w:bottom w:val="single" w:sz="2" w:space="0" w:color="000000"/>
              <w:right w:val="single" w:sz="2" w:space="0" w:color="000000"/>
            </w:tcBorders>
            <w:shd w:val="clear" w:color="auto" w:fill="C6D9F1"/>
            <w:tcMar>
              <w:left w:w="0" w:type="dxa"/>
              <w:right w:w="57" w:type="dxa"/>
            </w:tcMar>
            <w:vAlign w:val="center"/>
          </w:tcPr>
          <w:p w14:paraId="3E0911E1"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③</w:t>
            </w:r>
          </w:p>
        </w:tc>
        <w:tc>
          <w:tcPr>
            <w:tcW w:w="1043" w:type="dxa"/>
            <w:tcBorders>
              <w:top w:val="single" w:sz="2" w:space="0" w:color="000000"/>
              <w:left w:val="single" w:sz="2" w:space="0" w:color="000000"/>
              <w:bottom w:val="single" w:sz="2" w:space="0" w:color="000000"/>
              <w:right w:val="single" w:sz="2" w:space="0" w:color="000000"/>
            </w:tcBorders>
            <w:tcMar>
              <w:right w:w="57" w:type="dxa"/>
            </w:tcMar>
            <w:vAlign w:val="center"/>
          </w:tcPr>
          <w:p w14:paraId="7CFFCACA"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5,848,983</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7C13905B"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3,732,152</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1595DF55"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1,440,539</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31A5857D"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eastAsia="ＭＳ ゴシック" w:hAnsi="Microsoft PhagsPa" w:cs="ＭＳ ゴシック"/>
                <w:sz w:val="14"/>
                <w:szCs w:val="14"/>
              </w:rPr>
              <w:t>466,769</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35FEDC6F"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254,845</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0D5B67DE"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45,324</w:t>
            </w:r>
          </w:p>
        </w:tc>
        <w:tc>
          <w:tcPr>
            <w:tcW w:w="1083" w:type="dxa"/>
            <w:tcBorders>
              <w:top w:val="single" w:sz="2" w:space="0" w:color="000000"/>
              <w:left w:val="single" w:sz="2" w:space="0" w:color="000000"/>
              <w:bottom w:val="single" w:sz="4" w:space="0" w:color="auto"/>
              <w:right w:val="single" w:sz="2" w:space="0" w:color="000000"/>
              <w:tr2bl w:val="single" w:sz="2" w:space="0" w:color="000000"/>
            </w:tcBorders>
            <w:tcMar>
              <w:right w:w="57" w:type="dxa"/>
            </w:tcMar>
            <w:vAlign w:val="center"/>
          </w:tcPr>
          <w:p w14:paraId="06AC6573" w14:textId="77777777" w:rsidR="00631906" w:rsidRPr="00631906" w:rsidRDefault="00631906" w:rsidP="00631906">
            <w:pPr>
              <w:adjustRightInd/>
              <w:spacing w:line="140" w:lineRule="exact"/>
              <w:jc w:val="right"/>
              <w:rPr>
                <w:rFonts w:ascii="Microsoft PhagsPa" w:hAnsi="Microsoft PhagsPa" w:cs="Times New Roman"/>
                <w:sz w:val="14"/>
                <w:szCs w:val="14"/>
              </w:rPr>
            </w:pPr>
          </w:p>
        </w:tc>
      </w:tr>
      <w:tr w:rsidR="00631906" w:rsidRPr="00631906" w14:paraId="66A31FCF" w14:textId="77777777" w:rsidTr="00631906">
        <w:trPr>
          <w:trHeight w:val="227"/>
        </w:trPr>
        <w:tc>
          <w:tcPr>
            <w:tcW w:w="1985" w:type="dxa"/>
            <w:gridSpan w:val="2"/>
            <w:tcBorders>
              <w:top w:val="single" w:sz="2" w:space="0" w:color="000000"/>
              <w:left w:val="single" w:sz="2" w:space="0" w:color="000000"/>
              <w:bottom w:val="nil"/>
              <w:right w:val="nil"/>
            </w:tcBorders>
            <w:shd w:val="clear" w:color="auto" w:fill="C6D9F1"/>
            <w:tcMar>
              <w:left w:w="57" w:type="dxa"/>
              <w:right w:w="57" w:type="dxa"/>
            </w:tcMar>
            <w:vAlign w:val="center"/>
          </w:tcPr>
          <w:p w14:paraId="47C3D39C"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事業管理費</w:t>
            </w:r>
          </w:p>
        </w:tc>
        <w:tc>
          <w:tcPr>
            <w:tcW w:w="374" w:type="dxa"/>
            <w:tcBorders>
              <w:top w:val="single" w:sz="2" w:space="0" w:color="000000"/>
              <w:left w:val="nil"/>
              <w:bottom w:val="nil"/>
              <w:right w:val="single" w:sz="2" w:space="0" w:color="000000"/>
            </w:tcBorders>
            <w:shd w:val="clear" w:color="auto" w:fill="C6D9F1"/>
            <w:tcMar>
              <w:left w:w="0" w:type="dxa"/>
              <w:right w:w="57" w:type="dxa"/>
            </w:tcMar>
            <w:vAlign w:val="center"/>
          </w:tcPr>
          <w:p w14:paraId="3E99E183"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④</w:t>
            </w:r>
          </w:p>
        </w:tc>
        <w:tc>
          <w:tcPr>
            <w:tcW w:w="1043" w:type="dxa"/>
            <w:tcBorders>
              <w:top w:val="single" w:sz="2" w:space="0" w:color="000000"/>
              <w:left w:val="single" w:sz="2" w:space="0" w:color="000000"/>
              <w:bottom w:val="single" w:sz="2" w:space="0" w:color="000000"/>
              <w:right w:val="single" w:sz="2" w:space="0" w:color="000000"/>
            </w:tcBorders>
            <w:tcMar>
              <w:right w:w="57" w:type="dxa"/>
            </w:tcMar>
            <w:vAlign w:val="center"/>
          </w:tcPr>
          <w:p w14:paraId="306D3043"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5,101,782</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67E153BA"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2,324,741</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4A55FB29"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1,104,544</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5F911FA5"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848,438</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5D77EF48"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581,627</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5D237E09"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242,431</w:t>
            </w:r>
          </w:p>
        </w:tc>
        <w:tc>
          <w:tcPr>
            <w:tcW w:w="1083" w:type="dxa"/>
            <w:vMerge w:val="restart"/>
            <w:tcBorders>
              <w:top w:val="single" w:sz="2" w:space="0" w:color="000000"/>
              <w:left w:val="single" w:sz="2" w:space="0" w:color="000000"/>
              <w:right w:val="single" w:sz="2" w:space="0" w:color="000000"/>
              <w:tr2bl w:val="single" w:sz="2" w:space="0" w:color="000000"/>
            </w:tcBorders>
            <w:tcMar>
              <w:right w:w="57" w:type="dxa"/>
            </w:tcMar>
            <w:vAlign w:val="center"/>
          </w:tcPr>
          <w:p w14:paraId="35A71A27" w14:textId="77777777" w:rsidR="00631906" w:rsidRPr="00631906" w:rsidRDefault="00631906" w:rsidP="00631906">
            <w:pPr>
              <w:adjustRightInd/>
              <w:spacing w:line="140" w:lineRule="exact"/>
              <w:jc w:val="right"/>
              <w:rPr>
                <w:rFonts w:ascii="Microsoft PhagsPa" w:hAnsi="Microsoft PhagsPa" w:cs="Times New Roman"/>
                <w:sz w:val="14"/>
                <w:szCs w:val="14"/>
              </w:rPr>
            </w:pPr>
          </w:p>
        </w:tc>
      </w:tr>
      <w:tr w:rsidR="00631906" w:rsidRPr="00631906" w14:paraId="0CAF7D51" w14:textId="77777777" w:rsidTr="00631906">
        <w:trPr>
          <w:trHeight w:val="227"/>
        </w:trPr>
        <w:tc>
          <w:tcPr>
            <w:tcW w:w="1985" w:type="dxa"/>
            <w:gridSpan w:val="2"/>
            <w:tcBorders>
              <w:top w:val="nil"/>
              <w:left w:val="single" w:sz="2" w:space="0" w:color="000000"/>
              <w:bottom w:val="nil"/>
              <w:right w:val="nil"/>
            </w:tcBorders>
            <w:shd w:val="clear" w:color="auto" w:fill="C6D9F1"/>
            <w:tcMar>
              <w:left w:w="57" w:type="dxa"/>
              <w:right w:w="57" w:type="dxa"/>
            </w:tcMar>
            <w:vAlign w:val="center"/>
          </w:tcPr>
          <w:p w14:paraId="1B0839A5"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（うち減価償却費）</w:t>
            </w:r>
          </w:p>
        </w:tc>
        <w:tc>
          <w:tcPr>
            <w:tcW w:w="374" w:type="dxa"/>
            <w:tcBorders>
              <w:top w:val="nil"/>
              <w:left w:val="nil"/>
              <w:bottom w:val="nil"/>
              <w:right w:val="single" w:sz="2" w:space="0" w:color="000000"/>
            </w:tcBorders>
            <w:shd w:val="clear" w:color="auto" w:fill="C6D9F1"/>
            <w:tcMar>
              <w:left w:w="0" w:type="dxa"/>
              <w:right w:w="57" w:type="dxa"/>
            </w:tcMar>
            <w:vAlign w:val="center"/>
          </w:tcPr>
          <w:p w14:paraId="25982292"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⑤</w:t>
            </w:r>
          </w:p>
        </w:tc>
        <w:tc>
          <w:tcPr>
            <w:tcW w:w="1043" w:type="dxa"/>
            <w:tcBorders>
              <w:top w:val="single" w:sz="2" w:space="0" w:color="000000"/>
              <w:left w:val="single" w:sz="2" w:space="0" w:color="000000"/>
              <w:bottom w:val="single" w:sz="2" w:space="0" w:color="000000"/>
              <w:right w:val="single" w:sz="2" w:space="0" w:color="000000"/>
            </w:tcBorders>
            <w:tcMar>
              <w:right w:w="57" w:type="dxa"/>
            </w:tcMar>
            <w:vAlign w:val="center"/>
          </w:tcPr>
          <w:p w14:paraId="5872F448"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189,108</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4D1265AB"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63,683</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55D32018"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18,159</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1F8323CB"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87,294</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0500EBE1"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16,387</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0F65D502"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3,584</w:t>
            </w:r>
            <w:r w:rsidRPr="00631906">
              <w:rPr>
                <w:rFonts w:ascii="Microsoft PhagsPa" w:cs="Times New Roman"/>
                <w:sz w:val="14"/>
                <w:szCs w:val="14"/>
              </w:rPr>
              <w:t>）</w:t>
            </w:r>
          </w:p>
        </w:tc>
        <w:tc>
          <w:tcPr>
            <w:tcW w:w="1083" w:type="dxa"/>
            <w:vMerge/>
            <w:tcBorders>
              <w:top w:val="single" w:sz="2" w:space="0" w:color="000000"/>
              <w:left w:val="single" w:sz="2" w:space="0" w:color="000000"/>
              <w:right w:val="single" w:sz="2" w:space="0" w:color="000000"/>
              <w:tr2bl w:val="single" w:sz="2" w:space="0" w:color="000000"/>
            </w:tcBorders>
            <w:tcMar>
              <w:right w:w="57" w:type="dxa"/>
            </w:tcMar>
            <w:vAlign w:val="center"/>
          </w:tcPr>
          <w:p w14:paraId="50A95F07" w14:textId="77777777" w:rsidR="00631906" w:rsidRPr="00631906" w:rsidRDefault="00631906" w:rsidP="00631906">
            <w:pPr>
              <w:adjustRightInd/>
              <w:spacing w:line="140" w:lineRule="exact"/>
              <w:jc w:val="right"/>
              <w:rPr>
                <w:rFonts w:ascii="Microsoft PhagsPa" w:hAnsi="Microsoft PhagsPa" w:cs="Times New Roman"/>
                <w:sz w:val="14"/>
                <w:szCs w:val="14"/>
              </w:rPr>
            </w:pPr>
          </w:p>
        </w:tc>
      </w:tr>
      <w:tr w:rsidR="00631906" w:rsidRPr="00631906" w14:paraId="6015F4AB" w14:textId="77777777" w:rsidTr="00631906">
        <w:trPr>
          <w:trHeight w:val="227"/>
        </w:trPr>
        <w:tc>
          <w:tcPr>
            <w:tcW w:w="1985" w:type="dxa"/>
            <w:gridSpan w:val="2"/>
            <w:tcBorders>
              <w:top w:val="nil"/>
              <w:left w:val="single" w:sz="2" w:space="0" w:color="000000"/>
              <w:bottom w:val="nil"/>
              <w:right w:val="nil"/>
            </w:tcBorders>
            <w:shd w:val="clear" w:color="auto" w:fill="C6D9F1"/>
            <w:tcMar>
              <w:left w:w="57" w:type="dxa"/>
              <w:right w:w="57" w:type="dxa"/>
            </w:tcMar>
            <w:vAlign w:val="center"/>
          </w:tcPr>
          <w:p w14:paraId="436743DF"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（うち人件費）</w:t>
            </w:r>
          </w:p>
        </w:tc>
        <w:tc>
          <w:tcPr>
            <w:tcW w:w="374" w:type="dxa"/>
            <w:tcBorders>
              <w:top w:val="nil"/>
              <w:left w:val="nil"/>
              <w:bottom w:val="nil"/>
              <w:right w:val="single" w:sz="2" w:space="0" w:color="000000"/>
            </w:tcBorders>
            <w:shd w:val="clear" w:color="auto" w:fill="C6D9F1"/>
            <w:tcMar>
              <w:left w:w="0" w:type="dxa"/>
              <w:right w:w="57" w:type="dxa"/>
            </w:tcMar>
            <w:vAlign w:val="center"/>
          </w:tcPr>
          <w:p w14:paraId="6BA3ABBC"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⑤</w:t>
            </w:r>
            <w:r w:rsidRPr="00631906">
              <w:rPr>
                <w:rFonts w:ascii="ＭＳ ゴシック" w:eastAsia="ＭＳ ゴシック" w:hAnsi="ＭＳ ゴシック" w:cs="Times New Roman"/>
                <w:sz w:val="14"/>
                <w:szCs w:val="14"/>
              </w:rPr>
              <w:t>’</w:t>
            </w:r>
          </w:p>
        </w:tc>
        <w:tc>
          <w:tcPr>
            <w:tcW w:w="1043" w:type="dxa"/>
            <w:tcBorders>
              <w:top w:val="single" w:sz="2" w:space="0" w:color="000000"/>
              <w:left w:val="single" w:sz="2" w:space="0" w:color="000000"/>
              <w:bottom w:val="single" w:sz="2" w:space="0" w:color="000000"/>
              <w:right w:val="single" w:sz="2" w:space="0" w:color="000000"/>
            </w:tcBorders>
            <w:tcMar>
              <w:right w:w="57" w:type="dxa"/>
            </w:tcMar>
            <w:vAlign w:val="center"/>
          </w:tcPr>
          <w:p w14:paraId="01003074"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4,017,471</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7F4F8E01"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1,715,173</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2A07C197"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916,836</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069A7B3A"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642,633</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6F760A7A"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541,407</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1E7CE32F"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201,421</w:t>
            </w:r>
            <w:r w:rsidRPr="00631906">
              <w:rPr>
                <w:rFonts w:ascii="Microsoft PhagsPa" w:cs="Times New Roman"/>
                <w:sz w:val="14"/>
                <w:szCs w:val="14"/>
              </w:rPr>
              <w:t>）</w:t>
            </w:r>
          </w:p>
        </w:tc>
        <w:tc>
          <w:tcPr>
            <w:tcW w:w="1083" w:type="dxa"/>
            <w:vMerge/>
            <w:tcBorders>
              <w:top w:val="single" w:sz="2" w:space="0" w:color="000000"/>
              <w:left w:val="single" w:sz="2" w:space="0" w:color="000000"/>
              <w:bottom w:val="single" w:sz="4" w:space="0" w:color="auto"/>
              <w:right w:val="single" w:sz="2" w:space="0" w:color="000000"/>
              <w:tr2bl w:val="single" w:sz="2" w:space="0" w:color="000000"/>
            </w:tcBorders>
            <w:tcMar>
              <w:right w:w="57" w:type="dxa"/>
            </w:tcMar>
            <w:vAlign w:val="center"/>
          </w:tcPr>
          <w:p w14:paraId="3824351A" w14:textId="77777777" w:rsidR="00631906" w:rsidRPr="00631906" w:rsidRDefault="00631906" w:rsidP="00631906">
            <w:pPr>
              <w:adjustRightInd/>
              <w:spacing w:line="140" w:lineRule="exact"/>
              <w:jc w:val="right"/>
              <w:rPr>
                <w:rFonts w:ascii="Microsoft PhagsPa" w:hAnsi="Microsoft PhagsPa" w:cs="Times New Roman"/>
                <w:sz w:val="14"/>
                <w:szCs w:val="14"/>
              </w:rPr>
            </w:pPr>
          </w:p>
        </w:tc>
      </w:tr>
      <w:tr w:rsidR="00631906" w:rsidRPr="00631906" w14:paraId="7BAAFFB4" w14:textId="77777777" w:rsidTr="00631906">
        <w:trPr>
          <w:trHeight w:val="227"/>
        </w:trPr>
        <w:tc>
          <w:tcPr>
            <w:tcW w:w="567" w:type="dxa"/>
            <w:tcBorders>
              <w:top w:val="nil"/>
              <w:left w:val="single" w:sz="2" w:space="0" w:color="000000"/>
              <w:bottom w:val="nil"/>
              <w:right w:val="single" w:sz="2" w:space="0" w:color="000000"/>
            </w:tcBorders>
            <w:shd w:val="clear" w:color="auto" w:fill="C6D9F1"/>
            <w:tcMar>
              <w:left w:w="57" w:type="dxa"/>
              <w:right w:w="57" w:type="dxa"/>
            </w:tcMar>
            <w:vAlign w:val="center"/>
          </w:tcPr>
          <w:p w14:paraId="4558363D"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p>
        </w:tc>
        <w:tc>
          <w:tcPr>
            <w:tcW w:w="1418" w:type="dxa"/>
            <w:tcBorders>
              <w:top w:val="single" w:sz="2" w:space="0" w:color="000000"/>
              <w:left w:val="single" w:sz="2" w:space="0" w:color="000000"/>
              <w:bottom w:val="nil"/>
              <w:right w:val="nil"/>
            </w:tcBorders>
            <w:shd w:val="clear" w:color="auto" w:fill="C6D9F1"/>
            <w:tcMar>
              <w:left w:w="57" w:type="dxa"/>
              <w:right w:w="57" w:type="dxa"/>
            </w:tcMar>
            <w:vAlign w:val="center"/>
          </w:tcPr>
          <w:p w14:paraId="64258E23"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※うち共通管理費</w:t>
            </w:r>
          </w:p>
        </w:tc>
        <w:tc>
          <w:tcPr>
            <w:tcW w:w="374" w:type="dxa"/>
            <w:tcBorders>
              <w:top w:val="single" w:sz="2" w:space="0" w:color="000000"/>
              <w:left w:val="nil"/>
              <w:bottom w:val="nil"/>
              <w:right w:val="single" w:sz="2" w:space="0" w:color="000000"/>
            </w:tcBorders>
            <w:shd w:val="clear" w:color="auto" w:fill="C6D9F1"/>
            <w:tcMar>
              <w:left w:w="0" w:type="dxa"/>
              <w:right w:w="57" w:type="dxa"/>
            </w:tcMar>
            <w:vAlign w:val="center"/>
          </w:tcPr>
          <w:p w14:paraId="0FCAB59A"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⑥</w:t>
            </w:r>
          </w:p>
        </w:tc>
        <w:tc>
          <w:tcPr>
            <w:tcW w:w="1043" w:type="dxa"/>
            <w:vMerge w:val="restart"/>
            <w:tcBorders>
              <w:top w:val="single" w:sz="2" w:space="0" w:color="000000"/>
              <w:left w:val="single" w:sz="2" w:space="0" w:color="000000"/>
              <w:bottom w:val="single" w:sz="2" w:space="0" w:color="000000"/>
              <w:right w:val="single" w:sz="2" w:space="0" w:color="000000"/>
              <w:tr2bl w:val="single" w:sz="2" w:space="0" w:color="000000"/>
            </w:tcBorders>
            <w:tcMar>
              <w:right w:w="57" w:type="dxa"/>
            </w:tcMar>
            <w:vAlign w:val="center"/>
          </w:tcPr>
          <w:p w14:paraId="6EA58319" w14:textId="77777777" w:rsidR="00631906" w:rsidRPr="00631906" w:rsidRDefault="00631906" w:rsidP="00631906">
            <w:pPr>
              <w:adjustRightInd/>
              <w:spacing w:line="140" w:lineRule="exact"/>
              <w:jc w:val="right"/>
              <w:rPr>
                <w:rFonts w:ascii="Microsoft PhagsPa" w:hAnsi="Microsoft PhagsPa" w:cs="Times New Roman"/>
                <w:sz w:val="14"/>
                <w:szCs w:val="14"/>
              </w:rPr>
            </w:pP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5EA35216"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922,691</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3A910782"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305,935</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68D9E72E"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238,313</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0A86D191"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111,909</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712252D5"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84,511</w:t>
            </w:r>
          </w:p>
        </w:tc>
        <w:tc>
          <w:tcPr>
            <w:tcW w:w="1083" w:type="dxa"/>
            <w:tcBorders>
              <w:top w:val="single" w:sz="4" w:space="0" w:color="auto"/>
              <w:left w:val="single" w:sz="2" w:space="0" w:color="000000"/>
              <w:bottom w:val="single" w:sz="2" w:space="0" w:color="000000"/>
              <w:right w:val="single" w:sz="2" w:space="0" w:color="000000"/>
            </w:tcBorders>
            <w:tcMar>
              <w:right w:w="57" w:type="dxa"/>
            </w:tcMar>
            <w:vAlign w:val="center"/>
          </w:tcPr>
          <w:p w14:paraId="4CD0A732"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1,663,361</w:t>
            </w:r>
          </w:p>
        </w:tc>
      </w:tr>
      <w:tr w:rsidR="00631906" w:rsidRPr="00631906" w14:paraId="44B4FE13" w14:textId="77777777" w:rsidTr="00631906">
        <w:trPr>
          <w:trHeight w:val="227"/>
        </w:trPr>
        <w:tc>
          <w:tcPr>
            <w:tcW w:w="567" w:type="dxa"/>
            <w:tcBorders>
              <w:top w:val="nil"/>
              <w:left w:val="single" w:sz="2" w:space="0" w:color="000000"/>
              <w:bottom w:val="nil"/>
              <w:right w:val="single" w:sz="2" w:space="0" w:color="000000"/>
            </w:tcBorders>
            <w:shd w:val="clear" w:color="auto" w:fill="C6D9F1"/>
            <w:tcMar>
              <w:left w:w="57" w:type="dxa"/>
              <w:right w:w="57" w:type="dxa"/>
            </w:tcMar>
            <w:vAlign w:val="center"/>
          </w:tcPr>
          <w:p w14:paraId="6A2094B9"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p>
        </w:tc>
        <w:tc>
          <w:tcPr>
            <w:tcW w:w="1418" w:type="dxa"/>
            <w:tcBorders>
              <w:top w:val="nil"/>
              <w:left w:val="single" w:sz="2" w:space="0" w:color="000000"/>
              <w:bottom w:val="nil"/>
              <w:right w:val="nil"/>
            </w:tcBorders>
            <w:shd w:val="clear" w:color="auto" w:fill="C6D9F1"/>
            <w:tcMar>
              <w:left w:w="57" w:type="dxa"/>
              <w:right w:w="57" w:type="dxa"/>
            </w:tcMar>
            <w:vAlign w:val="center"/>
          </w:tcPr>
          <w:p w14:paraId="7EF6729E"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（うち減価償却費）</w:t>
            </w:r>
          </w:p>
        </w:tc>
        <w:tc>
          <w:tcPr>
            <w:tcW w:w="374" w:type="dxa"/>
            <w:tcBorders>
              <w:top w:val="nil"/>
              <w:left w:val="nil"/>
              <w:bottom w:val="nil"/>
              <w:right w:val="single" w:sz="2" w:space="0" w:color="000000"/>
            </w:tcBorders>
            <w:shd w:val="clear" w:color="auto" w:fill="C6D9F1"/>
            <w:tcMar>
              <w:left w:w="0" w:type="dxa"/>
              <w:right w:w="57" w:type="dxa"/>
            </w:tcMar>
            <w:vAlign w:val="center"/>
          </w:tcPr>
          <w:p w14:paraId="4F980970"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⑦</w:t>
            </w:r>
          </w:p>
        </w:tc>
        <w:tc>
          <w:tcPr>
            <w:tcW w:w="1043" w:type="dxa"/>
            <w:vMerge/>
            <w:tcBorders>
              <w:top w:val="single" w:sz="2" w:space="0" w:color="000000"/>
              <w:left w:val="single" w:sz="2" w:space="0" w:color="000000"/>
              <w:bottom w:val="single" w:sz="2" w:space="0" w:color="000000"/>
              <w:right w:val="single" w:sz="2" w:space="0" w:color="000000"/>
              <w:tr2bl w:val="single" w:sz="2" w:space="0" w:color="000000"/>
            </w:tcBorders>
            <w:tcMar>
              <w:right w:w="57" w:type="dxa"/>
            </w:tcMar>
            <w:vAlign w:val="center"/>
          </w:tcPr>
          <w:p w14:paraId="16AEF936" w14:textId="77777777" w:rsidR="00631906" w:rsidRPr="00631906" w:rsidRDefault="00631906" w:rsidP="00631906">
            <w:pPr>
              <w:adjustRightInd/>
              <w:spacing w:line="140" w:lineRule="exact"/>
              <w:jc w:val="right"/>
              <w:rPr>
                <w:rFonts w:ascii="Microsoft PhagsPa" w:hAnsi="Microsoft PhagsPa" w:cs="Times New Roman"/>
                <w:sz w:val="14"/>
                <w:szCs w:val="14"/>
              </w:rPr>
            </w:pP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519B5931"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31,868</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4FB99F11"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10,874</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1F182918"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12,569</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7CED2FFE"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6,566</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32571EE8"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2,889</w:t>
            </w:r>
            <w:r w:rsidRPr="00631906">
              <w:rPr>
                <w:rFonts w:ascii="Microsoft PhagsPa" w:cs="Times New Roman"/>
                <w:sz w:val="14"/>
                <w:szCs w:val="14"/>
              </w:rPr>
              <w:t>）</w:t>
            </w:r>
          </w:p>
        </w:tc>
        <w:tc>
          <w:tcPr>
            <w:tcW w:w="1083" w:type="dxa"/>
            <w:tcBorders>
              <w:top w:val="single" w:sz="2" w:space="0" w:color="000000"/>
              <w:left w:val="single" w:sz="2" w:space="0" w:color="000000"/>
              <w:bottom w:val="single" w:sz="2" w:space="0" w:color="000000"/>
              <w:right w:val="single" w:sz="2" w:space="0" w:color="000000"/>
            </w:tcBorders>
            <w:tcMar>
              <w:right w:w="57" w:type="dxa"/>
            </w:tcMar>
            <w:vAlign w:val="center"/>
          </w:tcPr>
          <w:p w14:paraId="53497908"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Cambria Math" w:hAnsi="Cambria Math" w:cs="Cambria Math"/>
                <w:sz w:val="14"/>
                <w:szCs w:val="14"/>
              </w:rPr>
              <w:t>△</w:t>
            </w:r>
            <w:r w:rsidRPr="00631906">
              <w:rPr>
                <w:rFonts w:ascii="Microsoft PhagsPa" w:hAnsi="Microsoft PhagsPa" w:cs="Cambria Math"/>
                <w:sz w:val="14"/>
                <w:szCs w:val="14"/>
              </w:rPr>
              <w:t>64,769</w:t>
            </w:r>
            <w:r w:rsidRPr="00631906">
              <w:rPr>
                <w:rFonts w:ascii="Microsoft PhagsPa" w:cs="Times New Roman"/>
                <w:sz w:val="14"/>
                <w:szCs w:val="14"/>
              </w:rPr>
              <w:t>）</w:t>
            </w:r>
          </w:p>
        </w:tc>
      </w:tr>
      <w:tr w:rsidR="00631906" w:rsidRPr="00631906" w14:paraId="4BE0CB4A" w14:textId="77777777" w:rsidTr="00631906">
        <w:trPr>
          <w:trHeight w:val="227"/>
        </w:trPr>
        <w:tc>
          <w:tcPr>
            <w:tcW w:w="567" w:type="dxa"/>
            <w:tcBorders>
              <w:top w:val="nil"/>
              <w:left w:val="single" w:sz="2" w:space="0" w:color="000000"/>
              <w:bottom w:val="single" w:sz="2" w:space="0" w:color="000000"/>
              <w:right w:val="single" w:sz="2" w:space="0" w:color="000000"/>
            </w:tcBorders>
            <w:shd w:val="clear" w:color="auto" w:fill="C6D9F1"/>
            <w:tcMar>
              <w:left w:w="57" w:type="dxa"/>
              <w:right w:w="57" w:type="dxa"/>
            </w:tcMar>
            <w:vAlign w:val="center"/>
          </w:tcPr>
          <w:p w14:paraId="6E83F465"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p>
        </w:tc>
        <w:tc>
          <w:tcPr>
            <w:tcW w:w="1418" w:type="dxa"/>
            <w:tcBorders>
              <w:top w:val="nil"/>
              <w:left w:val="single" w:sz="2" w:space="0" w:color="000000"/>
              <w:bottom w:val="single" w:sz="2" w:space="0" w:color="000000"/>
              <w:right w:val="nil"/>
            </w:tcBorders>
            <w:shd w:val="clear" w:color="auto" w:fill="C6D9F1"/>
            <w:tcMar>
              <w:left w:w="57" w:type="dxa"/>
              <w:right w:w="57" w:type="dxa"/>
            </w:tcMar>
            <w:vAlign w:val="center"/>
          </w:tcPr>
          <w:p w14:paraId="5743AA32"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（うち人件費）</w:t>
            </w:r>
          </w:p>
        </w:tc>
        <w:tc>
          <w:tcPr>
            <w:tcW w:w="374" w:type="dxa"/>
            <w:tcBorders>
              <w:top w:val="nil"/>
              <w:left w:val="nil"/>
              <w:bottom w:val="single" w:sz="2" w:space="0" w:color="000000"/>
              <w:right w:val="single" w:sz="2" w:space="0" w:color="000000"/>
            </w:tcBorders>
            <w:shd w:val="clear" w:color="auto" w:fill="C6D9F1"/>
            <w:tcMar>
              <w:left w:w="0" w:type="dxa"/>
              <w:right w:w="57" w:type="dxa"/>
            </w:tcMar>
            <w:vAlign w:val="center"/>
          </w:tcPr>
          <w:p w14:paraId="59E52265"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⑦</w:t>
            </w:r>
            <w:r w:rsidRPr="00631906">
              <w:rPr>
                <w:rFonts w:ascii="ＭＳ ゴシック" w:eastAsia="ＭＳ ゴシック" w:hAnsi="ＭＳ ゴシック" w:cs="Times New Roman"/>
                <w:sz w:val="14"/>
                <w:szCs w:val="14"/>
              </w:rPr>
              <w:t>’</w:t>
            </w:r>
          </w:p>
        </w:tc>
        <w:tc>
          <w:tcPr>
            <w:tcW w:w="1043" w:type="dxa"/>
            <w:vMerge/>
            <w:tcBorders>
              <w:top w:val="single" w:sz="2" w:space="0" w:color="000000"/>
              <w:left w:val="single" w:sz="2" w:space="0" w:color="000000"/>
              <w:bottom w:val="single" w:sz="2" w:space="0" w:color="000000"/>
              <w:right w:val="single" w:sz="2" w:space="0" w:color="000000"/>
              <w:tr2bl w:val="single" w:sz="2" w:space="0" w:color="000000"/>
            </w:tcBorders>
            <w:tcMar>
              <w:right w:w="57" w:type="dxa"/>
            </w:tcMar>
            <w:vAlign w:val="center"/>
          </w:tcPr>
          <w:p w14:paraId="46655B8D" w14:textId="77777777" w:rsidR="00631906" w:rsidRPr="00631906" w:rsidRDefault="00631906" w:rsidP="00631906">
            <w:pPr>
              <w:adjustRightInd/>
              <w:spacing w:line="140" w:lineRule="exact"/>
              <w:jc w:val="right"/>
              <w:rPr>
                <w:rFonts w:ascii="Microsoft PhagsPa" w:hAnsi="Microsoft PhagsPa" w:cs="Times New Roman"/>
                <w:sz w:val="14"/>
                <w:szCs w:val="14"/>
              </w:rPr>
            </w:pP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3976086A"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400,543</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002D9C55"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129,206</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70D329D7"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111,419</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6FF90973"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94,020</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3FEC8207"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48,168</w:t>
            </w:r>
            <w:r w:rsidRPr="00631906">
              <w:rPr>
                <w:rFonts w:ascii="Microsoft PhagsPa" w:cs="Times New Roman"/>
                <w:sz w:val="14"/>
                <w:szCs w:val="14"/>
              </w:rPr>
              <w:t>）</w:t>
            </w:r>
          </w:p>
        </w:tc>
        <w:tc>
          <w:tcPr>
            <w:tcW w:w="1083" w:type="dxa"/>
            <w:tcBorders>
              <w:top w:val="single" w:sz="2" w:space="0" w:color="000000"/>
              <w:left w:val="single" w:sz="2" w:space="0" w:color="000000"/>
              <w:bottom w:val="single" w:sz="2" w:space="0" w:color="000000"/>
              <w:right w:val="single" w:sz="2" w:space="0" w:color="000000"/>
            </w:tcBorders>
            <w:tcMar>
              <w:right w:w="57" w:type="dxa"/>
            </w:tcMar>
            <w:vAlign w:val="center"/>
          </w:tcPr>
          <w:p w14:paraId="6F452D1E"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Cambria Math" w:hAnsi="Cambria Math" w:cs="Cambria Math"/>
                <w:sz w:val="14"/>
                <w:szCs w:val="14"/>
              </w:rPr>
              <w:t>△</w:t>
            </w:r>
            <w:r w:rsidRPr="00631906">
              <w:rPr>
                <w:rFonts w:ascii="Microsoft PhagsPa" w:hAnsi="Microsoft PhagsPa" w:cs="Times New Roman" w:hint="eastAsia"/>
                <w:sz w:val="14"/>
                <w:szCs w:val="14"/>
              </w:rPr>
              <w:t>783,358</w:t>
            </w:r>
            <w:r w:rsidRPr="00631906">
              <w:rPr>
                <w:rFonts w:ascii="Microsoft PhagsPa" w:cs="Times New Roman"/>
                <w:sz w:val="14"/>
                <w:szCs w:val="14"/>
              </w:rPr>
              <w:t>）</w:t>
            </w:r>
          </w:p>
        </w:tc>
      </w:tr>
      <w:tr w:rsidR="00631906" w:rsidRPr="00631906" w14:paraId="76C1BB62" w14:textId="77777777" w:rsidTr="00631906">
        <w:trPr>
          <w:trHeight w:val="227"/>
        </w:trPr>
        <w:tc>
          <w:tcPr>
            <w:tcW w:w="1985" w:type="dxa"/>
            <w:gridSpan w:val="2"/>
            <w:tcBorders>
              <w:top w:val="single" w:sz="2" w:space="0" w:color="000000"/>
              <w:left w:val="single" w:sz="2" w:space="0" w:color="000000"/>
              <w:bottom w:val="nil"/>
              <w:right w:val="nil"/>
            </w:tcBorders>
            <w:shd w:val="clear" w:color="auto" w:fill="C6D9F1"/>
            <w:tcMar>
              <w:left w:w="57" w:type="dxa"/>
              <w:right w:w="57" w:type="dxa"/>
            </w:tcMar>
            <w:vAlign w:val="center"/>
          </w:tcPr>
          <w:p w14:paraId="09E3A53C"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事業利益（③－④）</w:t>
            </w:r>
          </w:p>
        </w:tc>
        <w:tc>
          <w:tcPr>
            <w:tcW w:w="374" w:type="dxa"/>
            <w:tcBorders>
              <w:top w:val="single" w:sz="2" w:space="0" w:color="000000"/>
              <w:left w:val="nil"/>
              <w:bottom w:val="nil"/>
              <w:right w:val="single" w:sz="2" w:space="0" w:color="000000"/>
            </w:tcBorders>
            <w:shd w:val="clear" w:color="auto" w:fill="C6D9F1"/>
            <w:tcMar>
              <w:left w:w="0" w:type="dxa"/>
              <w:right w:w="57" w:type="dxa"/>
            </w:tcMar>
            <w:vAlign w:val="center"/>
          </w:tcPr>
          <w:p w14:paraId="7D46AFFB"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⑧</w:t>
            </w:r>
          </w:p>
        </w:tc>
        <w:tc>
          <w:tcPr>
            <w:tcW w:w="1043"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1BDA3170"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747,201</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1CA755E7"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1,407,411</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5A974BF1"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335,994</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79495243"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381,668</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0CE5BBE5"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326,781</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6465F4DD"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287,755</w:t>
            </w:r>
          </w:p>
        </w:tc>
        <w:tc>
          <w:tcPr>
            <w:tcW w:w="1083"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C6D9F1"/>
            <w:tcMar>
              <w:right w:w="57" w:type="dxa"/>
            </w:tcMar>
            <w:vAlign w:val="center"/>
          </w:tcPr>
          <w:p w14:paraId="366FB6BA" w14:textId="77777777" w:rsidR="00631906" w:rsidRPr="00631906" w:rsidRDefault="00631906" w:rsidP="00631906">
            <w:pPr>
              <w:adjustRightInd/>
              <w:spacing w:line="140" w:lineRule="exact"/>
              <w:jc w:val="right"/>
              <w:rPr>
                <w:rFonts w:ascii="Microsoft PhagsPa" w:hAnsi="Microsoft PhagsPa" w:cs="Times New Roman"/>
                <w:sz w:val="14"/>
                <w:szCs w:val="14"/>
              </w:rPr>
            </w:pPr>
          </w:p>
        </w:tc>
      </w:tr>
      <w:tr w:rsidR="00631906" w:rsidRPr="00631906" w14:paraId="49DCCCC4" w14:textId="77777777" w:rsidTr="00631906">
        <w:trPr>
          <w:trHeight w:val="227"/>
        </w:trPr>
        <w:tc>
          <w:tcPr>
            <w:tcW w:w="567" w:type="dxa"/>
            <w:tcBorders>
              <w:top w:val="nil"/>
              <w:left w:val="single" w:sz="2" w:space="0" w:color="000000"/>
              <w:bottom w:val="single" w:sz="2" w:space="0" w:color="000000"/>
              <w:right w:val="single" w:sz="2" w:space="0" w:color="000000"/>
            </w:tcBorders>
            <w:shd w:val="clear" w:color="auto" w:fill="C6D9F1"/>
            <w:tcMar>
              <w:left w:w="57" w:type="dxa"/>
              <w:right w:w="57" w:type="dxa"/>
            </w:tcMar>
            <w:vAlign w:val="center"/>
          </w:tcPr>
          <w:p w14:paraId="013E9930"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p>
        </w:tc>
        <w:tc>
          <w:tcPr>
            <w:tcW w:w="1418" w:type="dxa"/>
            <w:tcBorders>
              <w:top w:val="single" w:sz="2" w:space="0" w:color="000000"/>
              <w:left w:val="single" w:sz="2" w:space="0" w:color="000000"/>
              <w:bottom w:val="single" w:sz="2" w:space="0" w:color="000000"/>
              <w:right w:val="nil"/>
            </w:tcBorders>
            <w:shd w:val="clear" w:color="auto" w:fill="C6D9F1"/>
            <w:tcMar>
              <w:left w:w="57" w:type="dxa"/>
              <w:right w:w="57" w:type="dxa"/>
            </w:tcMar>
            <w:vAlign w:val="center"/>
          </w:tcPr>
          <w:p w14:paraId="59878035" w14:textId="77777777" w:rsidR="00631906" w:rsidRPr="00631906" w:rsidRDefault="00631906" w:rsidP="00631906">
            <w:pPr>
              <w:adjustRightInd/>
              <w:spacing w:beforeLines="10" w:before="36" w:afterLines="10" w:after="36"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共通管理費配賦前</w:t>
            </w:r>
          </w:p>
          <w:p w14:paraId="3E4E4CD1" w14:textId="77777777" w:rsidR="00631906" w:rsidRPr="00631906" w:rsidRDefault="00631906" w:rsidP="00631906">
            <w:pPr>
              <w:adjustRightInd/>
              <w:spacing w:beforeLines="10" w:before="36" w:afterLines="10" w:after="36"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事業利益（⑧＋⑥）</w:t>
            </w:r>
          </w:p>
        </w:tc>
        <w:tc>
          <w:tcPr>
            <w:tcW w:w="374" w:type="dxa"/>
            <w:tcBorders>
              <w:top w:val="single" w:sz="2" w:space="0" w:color="000000"/>
              <w:left w:val="nil"/>
              <w:bottom w:val="single" w:sz="2" w:space="0" w:color="000000"/>
              <w:right w:val="single" w:sz="2" w:space="0" w:color="000000"/>
            </w:tcBorders>
            <w:shd w:val="clear" w:color="auto" w:fill="C6D9F1"/>
            <w:tcMar>
              <w:left w:w="0" w:type="dxa"/>
              <w:right w:w="57" w:type="dxa"/>
            </w:tcMar>
            <w:vAlign w:val="center"/>
          </w:tcPr>
          <w:p w14:paraId="5CE5D1E1"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⑨</w:t>
            </w:r>
          </w:p>
        </w:tc>
        <w:tc>
          <w:tcPr>
            <w:tcW w:w="1043" w:type="dxa"/>
            <w:tcBorders>
              <w:top w:val="single" w:sz="2" w:space="0" w:color="000000"/>
              <w:left w:val="single" w:sz="2" w:space="0" w:color="000000"/>
              <w:bottom w:val="single" w:sz="2" w:space="0" w:color="000000"/>
              <w:right w:val="single" w:sz="2" w:space="0" w:color="000000"/>
              <w:tr2bl w:val="single" w:sz="2" w:space="0" w:color="000000"/>
            </w:tcBorders>
            <w:tcMar>
              <w:right w:w="57" w:type="dxa"/>
            </w:tcMar>
            <w:vAlign w:val="center"/>
          </w:tcPr>
          <w:p w14:paraId="77B18A6A" w14:textId="77777777" w:rsidR="00631906" w:rsidRPr="00631906" w:rsidRDefault="00631906" w:rsidP="00631906">
            <w:pPr>
              <w:adjustRightInd/>
              <w:spacing w:line="140" w:lineRule="exact"/>
              <w:jc w:val="right"/>
              <w:rPr>
                <w:rFonts w:ascii="Microsoft PhagsPa" w:hAnsi="Microsoft PhagsPa" w:cs="Times New Roman"/>
                <w:sz w:val="14"/>
                <w:szCs w:val="14"/>
              </w:rPr>
            </w:pP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7117F100"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2,330,102</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3E858DCD"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641,930</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249DD49B"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143,354</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55F1FDB2"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214,872</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3F9E8921"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203,244</w:t>
            </w:r>
          </w:p>
        </w:tc>
        <w:tc>
          <w:tcPr>
            <w:tcW w:w="1083" w:type="dxa"/>
            <w:tcBorders>
              <w:top w:val="single" w:sz="2" w:space="0" w:color="000000"/>
              <w:left w:val="single" w:sz="2" w:space="0" w:color="000000"/>
              <w:bottom w:val="single" w:sz="2" w:space="0" w:color="000000"/>
              <w:right w:val="single" w:sz="2" w:space="0" w:color="000000"/>
              <w:tr2bl w:val="single" w:sz="2" w:space="0" w:color="000000"/>
            </w:tcBorders>
            <w:tcMar>
              <w:right w:w="57" w:type="dxa"/>
            </w:tcMar>
            <w:vAlign w:val="center"/>
          </w:tcPr>
          <w:p w14:paraId="3FFF8D4E" w14:textId="77777777" w:rsidR="00631906" w:rsidRPr="00631906" w:rsidRDefault="00631906" w:rsidP="00631906">
            <w:pPr>
              <w:adjustRightInd/>
              <w:spacing w:line="140" w:lineRule="exact"/>
              <w:jc w:val="right"/>
              <w:rPr>
                <w:rFonts w:ascii="Microsoft PhagsPa" w:hAnsi="Microsoft PhagsPa" w:cs="Times New Roman"/>
                <w:sz w:val="14"/>
                <w:szCs w:val="14"/>
              </w:rPr>
            </w:pPr>
          </w:p>
        </w:tc>
      </w:tr>
      <w:tr w:rsidR="00631906" w:rsidRPr="00631906" w14:paraId="5CD79014" w14:textId="77777777" w:rsidTr="00631906">
        <w:trPr>
          <w:trHeight w:val="227"/>
        </w:trPr>
        <w:tc>
          <w:tcPr>
            <w:tcW w:w="1985" w:type="dxa"/>
            <w:gridSpan w:val="2"/>
            <w:tcBorders>
              <w:top w:val="single" w:sz="2" w:space="0" w:color="000000"/>
              <w:left w:val="single" w:sz="2" w:space="0" w:color="000000"/>
              <w:bottom w:val="nil"/>
              <w:right w:val="nil"/>
            </w:tcBorders>
            <w:shd w:val="clear" w:color="auto" w:fill="C6D9F1"/>
            <w:tcMar>
              <w:left w:w="57" w:type="dxa"/>
              <w:right w:w="57" w:type="dxa"/>
            </w:tcMar>
            <w:vAlign w:val="center"/>
          </w:tcPr>
          <w:p w14:paraId="36A85677"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事業外収益</w:t>
            </w:r>
          </w:p>
        </w:tc>
        <w:tc>
          <w:tcPr>
            <w:tcW w:w="374" w:type="dxa"/>
            <w:tcBorders>
              <w:top w:val="single" w:sz="2" w:space="0" w:color="000000"/>
              <w:left w:val="nil"/>
              <w:bottom w:val="nil"/>
              <w:right w:val="single" w:sz="2" w:space="0" w:color="000000"/>
            </w:tcBorders>
            <w:shd w:val="clear" w:color="auto" w:fill="C6D9F1"/>
            <w:tcMar>
              <w:left w:w="0" w:type="dxa"/>
              <w:right w:w="57" w:type="dxa"/>
            </w:tcMar>
            <w:vAlign w:val="center"/>
          </w:tcPr>
          <w:p w14:paraId="7309F635"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⑩</w:t>
            </w:r>
          </w:p>
        </w:tc>
        <w:tc>
          <w:tcPr>
            <w:tcW w:w="1043" w:type="dxa"/>
            <w:tcBorders>
              <w:top w:val="single" w:sz="2" w:space="0" w:color="000000"/>
              <w:left w:val="single" w:sz="2" w:space="0" w:color="000000"/>
              <w:bottom w:val="single" w:sz="2" w:space="0" w:color="000000"/>
              <w:right w:val="single" w:sz="2" w:space="0" w:color="000000"/>
            </w:tcBorders>
            <w:tcMar>
              <w:right w:w="57" w:type="dxa"/>
            </w:tcMar>
            <w:vAlign w:val="center"/>
          </w:tcPr>
          <w:p w14:paraId="60374D6E"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250,741</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44A270AB"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80,943</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26C925B1"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46,257</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0DB7BB6A"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50,766</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5C9D8941"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63,435</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22A761D9"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9,339</w:t>
            </w:r>
          </w:p>
        </w:tc>
        <w:tc>
          <w:tcPr>
            <w:tcW w:w="1083" w:type="dxa"/>
            <w:tcBorders>
              <w:top w:val="single" w:sz="2" w:space="0" w:color="000000"/>
              <w:left w:val="single" w:sz="2" w:space="0" w:color="000000"/>
              <w:bottom w:val="single" w:sz="2" w:space="0" w:color="000000"/>
              <w:right w:val="single" w:sz="2" w:space="0" w:color="000000"/>
              <w:tr2bl w:val="single" w:sz="2" w:space="0" w:color="000000"/>
            </w:tcBorders>
            <w:tcMar>
              <w:right w:w="57" w:type="dxa"/>
            </w:tcMar>
            <w:vAlign w:val="center"/>
          </w:tcPr>
          <w:p w14:paraId="0A619681" w14:textId="77777777" w:rsidR="00631906" w:rsidRPr="00631906" w:rsidRDefault="00631906" w:rsidP="00631906">
            <w:pPr>
              <w:adjustRightInd/>
              <w:spacing w:line="140" w:lineRule="exact"/>
              <w:jc w:val="right"/>
              <w:rPr>
                <w:rFonts w:ascii="Microsoft PhagsPa" w:hAnsi="Microsoft PhagsPa" w:cs="Times New Roman"/>
                <w:sz w:val="14"/>
                <w:szCs w:val="14"/>
              </w:rPr>
            </w:pPr>
          </w:p>
        </w:tc>
      </w:tr>
      <w:tr w:rsidR="00631906" w:rsidRPr="00631906" w14:paraId="02249AA7" w14:textId="77777777" w:rsidTr="00631906">
        <w:trPr>
          <w:trHeight w:val="227"/>
        </w:trPr>
        <w:tc>
          <w:tcPr>
            <w:tcW w:w="567" w:type="dxa"/>
            <w:tcBorders>
              <w:top w:val="nil"/>
              <w:left w:val="single" w:sz="2" w:space="0" w:color="000000"/>
              <w:bottom w:val="single" w:sz="2" w:space="0" w:color="000000"/>
              <w:right w:val="single" w:sz="2" w:space="0" w:color="000000"/>
            </w:tcBorders>
            <w:shd w:val="clear" w:color="auto" w:fill="C6D9F1"/>
            <w:tcMar>
              <w:left w:w="57" w:type="dxa"/>
              <w:right w:w="57" w:type="dxa"/>
            </w:tcMar>
            <w:vAlign w:val="center"/>
          </w:tcPr>
          <w:p w14:paraId="54BF3877"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p>
        </w:tc>
        <w:tc>
          <w:tcPr>
            <w:tcW w:w="1418" w:type="dxa"/>
            <w:tcBorders>
              <w:top w:val="single" w:sz="2" w:space="0" w:color="000000"/>
              <w:left w:val="single" w:sz="2" w:space="0" w:color="000000"/>
              <w:bottom w:val="single" w:sz="2" w:space="0" w:color="000000"/>
              <w:right w:val="nil"/>
            </w:tcBorders>
            <w:shd w:val="clear" w:color="auto" w:fill="C6D9F1"/>
            <w:tcMar>
              <w:left w:w="57" w:type="dxa"/>
              <w:right w:w="57" w:type="dxa"/>
            </w:tcMar>
            <w:vAlign w:val="center"/>
          </w:tcPr>
          <w:p w14:paraId="46E607F8"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※うち共通分</w:t>
            </w:r>
          </w:p>
        </w:tc>
        <w:tc>
          <w:tcPr>
            <w:tcW w:w="374" w:type="dxa"/>
            <w:tcBorders>
              <w:top w:val="single" w:sz="2" w:space="0" w:color="000000"/>
              <w:left w:val="nil"/>
              <w:bottom w:val="single" w:sz="2" w:space="0" w:color="000000"/>
              <w:right w:val="single" w:sz="2" w:space="0" w:color="000000"/>
            </w:tcBorders>
            <w:shd w:val="clear" w:color="auto" w:fill="C6D9F1"/>
            <w:tcMar>
              <w:left w:w="0" w:type="dxa"/>
              <w:right w:w="57" w:type="dxa"/>
            </w:tcMar>
            <w:vAlign w:val="center"/>
          </w:tcPr>
          <w:p w14:paraId="01CC8DAA"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⑪</w:t>
            </w:r>
          </w:p>
        </w:tc>
        <w:tc>
          <w:tcPr>
            <w:tcW w:w="1043" w:type="dxa"/>
            <w:tcBorders>
              <w:top w:val="single" w:sz="2" w:space="0" w:color="000000"/>
              <w:left w:val="single" w:sz="2" w:space="0" w:color="000000"/>
              <w:bottom w:val="single" w:sz="2" w:space="0" w:color="000000"/>
              <w:right w:val="single" w:sz="2" w:space="0" w:color="000000"/>
              <w:tr2bl w:val="single" w:sz="2" w:space="0" w:color="000000"/>
            </w:tcBorders>
            <w:tcMar>
              <w:right w:w="57" w:type="dxa"/>
            </w:tcMar>
            <w:vAlign w:val="center"/>
          </w:tcPr>
          <w:p w14:paraId="1F635AB2" w14:textId="77777777" w:rsidR="00631906" w:rsidRPr="00631906" w:rsidRDefault="00631906" w:rsidP="00631906">
            <w:pPr>
              <w:adjustRightInd/>
              <w:spacing w:line="140" w:lineRule="exact"/>
              <w:jc w:val="right"/>
              <w:rPr>
                <w:rFonts w:ascii="Microsoft PhagsPa" w:hAnsi="Microsoft PhagsPa" w:cs="Times New Roman"/>
                <w:sz w:val="14"/>
                <w:szCs w:val="14"/>
              </w:rPr>
            </w:pP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419B3163"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8,447</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79C281D2"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2,601</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35FB53D8"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6,907</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05CC575F"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2,439</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0B407915"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1,259</w:t>
            </w:r>
            <w:r w:rsidRPr="00631906">
              <w:rPr>
                <w:rFonts w:ascii="Microsoft PhagsPa" w:cs="Times New Roman"/>
                <w:sz w:val="14"/>
                <w:szCs w:val="14"/>
              </w:rPr>
              <w:t>）</w:t>
            </w:r>
          </w:p>
        </w:tc>
        <w:tc>
          <w:tcPr>
            <w:tcW w:w="1083" w:type="dxa"/>
            <w:tcBorders>
              <w:top w:val="single" w:sz="2" w:space="0" w:color="000000"/>
              <w:left w:val="single" w:sz="2" w:space="0" w:color="000000"/>
              <w:bottom w:val="single" w:sz="2" w:space="0" w:color="000000"/>
              <w:right w:val="single" w:sz="2" w:space="0" w:color="000000"/>
            </w:tcBorders>
            <w:tcMar>
              <w:right w:w="57" w:type="dxa"/>
            </w:tcMar>
            <w:vAlign w:val="center"/>
          </w:tcPr>
          <w:p w14:paraId="4371DC7E"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Cambria Math" w:hAnsi="Cambria Math" w:cs="Cambria Math"/>
                <w:sz w:val="14"/>
                <w:szCs w:val="14"/>
              </w:rPr>
              <w:t>△</w:t>
            </w:r>
            <w:r w:rsidRPr="00631906">
              <w:rPr>
                <w:rFonts w:ascii="Microsoft PhagsPa" w:hAnsi="Microsoft PhagsPa" w:cs="Times New Roman" w:hint="eastAsia"/>
                <w:sz w:val="14"/>
                <w:szCs w:val="14"/>
              </w:rPr>
              <w:t>21,654</w:t>
            </w:r>
            <w:r w:rsidRPr="00631906">
              <w:rPr>
                <w:rFonts w:ascii="Microsoft PhagsPa" w:cs="Times New Roman"/>
                <w:sz w:val="14"/>
                <w:szCs w:val="14"/>
              </w:rPr>
              <w:t>）</w:t>
            </w:r>
          </w:p>
        </w:tc>
      </w:tr>
      <w:tr w:rsidR="00631906" w:rsidRPr="00631906" w14:paraId="4F174A90" w14:textId="77777777" w:rsidTr="00631906">
        <w:trPr>
          <w:trHeight w:val="227"/>
        </w:trPr>
        <w:tc>
          <w:tcPr>
            <w:tcW w:w="1985" w:type="dxa"/>
            <w:gridSpan w:val="2"/>
            <w:tcBorders>
              <w:top w:val="single" w:sz="2" w:space="0" w:color="000000"/>
              <w:left w:val="single" w:sz="2" w:space="0" w:color="000000"/>
              <w:bottom w:val="nil"/>
              <w:right w:val="nil"/>
            </w:tcBorders>
            <w:shd w:val="clear" w:color="auto" w:fill="C6D9F1"/>
            <w:tcMar>
              <w:left w:w="57" w:type="dxa"/>
              <w:right w:w="57" w:type="dxa"/>
            </w:tcMar>
            <w:vAlign w:val="center"/>
          </w:tcPr>
          <w:p w14:paraId="514DBA14"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事業外費用</w:t>
            </w:r>
          </w:p>
        </w:tc>
        <w:tc>
          <w:tcPr>
            <w:tcW w:w="374" w:type="dxa"/>
            <w:tcBorders>
              <w:top w:val="single" w:sz="2" w:space="0" w:color="000000"/>
              <w:left w:val="nil"/>
              <w:bottom w:val="nil"/>
              <w:right w:val="single" w:sz="2" w:space="0" w:color="000000"/>
            </w:tcBorders>
            <w:shd w:val="clear" w:color="auto" w:fill="C6D9F1"/>
            <w:tcMar>
              <w:left w:w="0" w:type="dxa"/>
              <w:right w:w="57" w:type="dxa"/>
            </w:tcMar>
            <w:vAlign w:val="center"/>
          </w:tcPr>
          <w:p w14:paraId="2DE88110"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⑫</w:t>
            </w:r>
          </w:p>
        </w:tc>
        <w:tc>
          <w:tcPr>
            <w:tcW w:w="1043" w:type="dxa"/>
            <w:tcBorders>
              <w:top w:val="single" w:sz="2" w:space="0" w:color="000000"/>
              <w:left w:val="single" w:sz="2" w:space="0" w:color="000000"/>
              <w:bottom w:val="single" w:sz="2" w:space="0" w:color="000000"/>
              <w:right w:val="single" w:sz="2" w:space="0" w:color="000000"/>
            </w:tcBorders>
            <w:tcMar>
              <w:right w:w="57" w:type="dxa"/>
            </w:tcMar>
            <w:vAlign w:val="center"/>
          </w:tcPr>
          <w:p w14:paraId="4BAC0D97"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5,739</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22923E56"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2,069</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5F6E32F8"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1,079</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21A64A1C"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981</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0375CAE0"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1,412</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58F4976A"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197</w:t>
            </w:r>
          </w:p>
        </w:tc>
        <w:tc>
          <w:tcPr>
            <w:tcW w:w="1083" w:type="dxa"/>
            <w:tcBorders>
              <w:top w:val="single" w:sz="2" w:space="0" w:color="000000"/>
              <w:left w:val="single" w:sz="2" w:space="0" w:color="000000"/>
              <w:bottom w:val="single" w:sz="2" w:space="0" w:color="000000"/>
              <w:right w:val="single" w:sz="2" w:space="0" w:color="000000"/>
              <w:tr2bl w:val="single" w:sz="2" w:space="0" w:color="000000"/>
            </w:tcBorders>
            <w:tcMar>
              <w:right w:w="57" w:type="dxa"/>
            </w:tcMar>
            <w:vAlign w:val="center"/>
          </w:tcPr>
          <w:p w14:paraId="3A61A582" w14:textId="77777777" w:rsidR="00631906" w:rsidRPr="00631906" w:rsidRDefault="00631906" w:rsidP="00631906">
            <w:pPr>
              <w:adjustRightInd/>
              <w:spacing w:line="140" w:lineRule="exact"/>
              <w:jc w:val="right"/>
              <w:rPr>
                <w:rFonts w:ascii="Microsoft PhagsPa" w:hAnsi="Microsoft PhagsPa" w:cs="Times New Roman"/>
                <w:sz w:val="14"/>
                <w:szCs w:val="14"/>
              </w:rPr>
            </w:pPr>
          </w:p>
        </w:tc>
      </w:tr>
      <w:tr w:rsidR="00631906" w:rsidRPr="00631906" w14:paraId="0636BBA9" w14:textId="77777777" w:rsidTr="00631906">
        <w:trPr>
          <w:trHeight w:val="227"/>
        </w:trPr>
        <w:tc>
          <w:tcPr>
            <w:tcW w:w="567" w:type="dxa"/>
            <w:tcBorders>
              <w:top w:val="nil"/>
              <w:left w:val="single" w:sz="2" w:space="0" w:color="000000"/>
              <w:bottom w:val="single" w:sz="2" w:space="0" w:color="000000"/>
              <w:right w:val="single" w:sz="2" w:space="0" w:color="000000"/>
            </w:tcBorders>
            <w:shd w:val="clear" w:color="auto" w:fill="C6D9F1"/>
            <w:tcMar>
              <w:left w:w="57" w:type="dxa"/>
              <w:right w:w="57" w:type="dxa"/>
            </w:tcMar>
            <w:vAlign w:val="center"/>
          </w:tcPr>
          <w:p w14:paraId="4B944416"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p>
        </w:tc>
        <w:tc>
          <w:tcPr>
            <w:tcW w:w="1418" w:type="dxa"/>
            <w:tcBorders>
              <w:top w:val="single" w:sz="2" w:space="0" w:color="000000"/>
              <w:left w:val="single" w:sz="2" w:space="0" w:color="000000"/>
              <w:bottom w:val="single" w:sz="2" w:space="0" w:color="000000"/>
              <w:right w:val="nil"/>
            </w:tcBorders>
            <w:shd w:val="clear" w:color="auto" w:fill="C6D9F1"/>
            <w:tcMar>
              <w:left w:w="57" w:type="dxa"/>
              <w:right w:w="57" w:type="dxa"/>
            </w:tcMar>
            <w:vAlign w:val="center"/>
          </w:tcPr>
          <w:p w14:paraId="1204EEAA"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※うち共通分</w:t>
            </w:r>
          </w:p>
        </w:tc>
        <w:tc>
          <w:tcPr>
            <w:tcW w:w="374" w:type="dxa"/>
            <w:tcBorders>
              <w:top w:val="single" w:sz="2" w:space="0" w:color="000000"/>
              <w:left w:val="nil"/>
              <w:bottom w:val="single" w:sz="2" w:space="0" w:color="000000"/>
              <w:right w:val="single" w:sz="2" w:space="0" w:color="000000"/>
            </w:tcBorders>
            <w:shd w:val="clear" w:color="auto" w:fill="C6D9F1"/>
            <w:tcMar>
              <w:left w:w="0" w:type="dxa"/>
              <w:right w:w="57" w:type="dxa"/>
            </w:tcMar>
            <w:vAlign w:val="center"/>
          </w:tcPr>
          <w:p w14:paraId="6244AE19"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⑬</w:t>
            </w:r>
          </w:p>
        </w:tc>
        <w:tc>
          <w:tcPr>
            <w:tcW w:w="1043" w:type="dxa"/>
            <w:tcBorders>
              <w:top w:val="single" w:sz="2" w:space="0" w:color="000000"/>
              <w:left w:val="single" w:sz="2" w:space="0" w:color="000000"/>
              <w:bottom w:val="single" w:sz="2" w:space="0" w:color="000000"/>
              <w:right w:val="single" w:sz="2" w:space="0" w:color="000000"/>
              <w:tr2bl w:val="single" w:sz="2" w:space="0" w:color="000000"/>
            </w:tcBorders>
            <w:tcMar>
              <w:right w:w="57" w:type="dxa"/>
            </w:tcMar>
            <w:vAlign w:val="center"/>
          </w:tcPr>
          <w:p w14:paraId="7FD7D3B7" w14:textId="77777777" w:rsidR="00631906" w:rsidRPr="00631906" w:rsidRDefault="00631906" w:rsidP="00631906">
            <w:pPr>
              <w:adjustRightInd/>
              <w:spacing w:line="140" w:lineRule="exact"/>
              <w:jc w:val="right"/>
              <w:rPr>
                <w:rFonts w:ascii="Microsoft PhagsPa" w:hAnsi="Microsoft PhagsPa" w:cs="Times New Roman"/>
                <w:sz w:val="14"/>
                <w:szCs w:val="14"/>
              </w:rPr>
            </w:pP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15E1FD22"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510</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19B8B953"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152</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5EAA72ED"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49</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4C07DCC4"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63</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64AD2FE8"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26</w:t>
            </w:r>
            <w:r w:rsidRPr="00631906">
              <w:rPr>
                <w:rFonts w:ascii="Microsoft PhagsPa" w:cs="Times New Roman"/>
                <w:sz w:val="14"/>
                <w:szCs w:val="14"/>
              </w:rPr>
              <w:t>）</w:t>
            </w:r>
          </w:p>
        </w:tc>
        <w:tc>
          <w:tcPr>
            <w:tcW w:w="1083" w:type="dxa"/>
            <w:tcBorders>
              <w:top w:val="single" w:sz="2" w:space="0" w:color="000000"/>
              <w:left w:val="single" w:sz="2" w:space="0" w:color="000000"/>
              <w:bottom w:val="single" w:sz="2" w:space="0" w:color="000000"/>
              <w:right w:val="single" w:sz="2" w:space="0" w:color="000000"/>
            </w:tcBorders>
            <w:tcMar>
              <w:right w:w="57" w:type="dxa"/>
            </w:tcMar>
            <w:vAlign w:val="center"/>
          </w:tcPr>
          <w:p w14:paraId="6313B5EA"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Cambria Math" w:hAnsi="Cambria Math" w:cs="Cambria Math"/>
                <w:sz w:val="14"/>
                <w:szCs w:val="14"/>
              </w:rPr>
              <w:t>△</w:t>
            </w:r>
            <w:r w:rsidRPr="00631906">
              <w:rPr>
                <w:rFonts w:ascii="Microsoft PhagsPa" w:hAnsi="Microsoft PhagsPa" w:cs="Times New Roman" w:hint="eastAsia"/>
                <w:sz w:val="14"/>
                <w:szCs w:val="14"/>
              </w:rPr>
              <w:t>802</w:t>
            </w:r>
            <w:r w:rsidRPr="00631906">
              <w:rPr>
                <w:rFonts w:ascii="Microsoft PhagsPa" w:cs="Times New Roman"/>
                <w:sz w:val="14"/>
                <w:szCs w:val="14"/>
              </w:rPr>
              <w:t>）</w:t>
            </w:r>
          </w:p>
        </w:tc>
      </w:tr>
      <w:tr w:rsidR="00631906" w:rsidRPr="00631906" w14:paraId="406DDE4B" w14:textId="77777777" w:rsidTr="00631906">
        <w:trPr>
          <w:trHeight w:val="227"/>
        </w:trPr>
        <w:tc>
          <w:tcPr>
            <w:tcW w:w="1985" w:type="dxa"/>
            <w:gridSpan w:val="2"/>
            <w:tcBorders>
              <w:top w:val="single" w:sz="2" w:space="0" w:color="000000"/>
              <w:left w:val="single" w:sz="2" w:space="0" w:color="000000"/>
              <w:bottom w:val="single" w:sz="2" w:space="0" w:color="000000"/>
              <w:right w:val="nil"/>
            </w:tcBorders>
            <w:shd w:val="clear" w:color="auto" w:fill="C6D9F1"/>
            <w:tcMar>
              <w:left w:w="57" w:type="dxa"/>
              <w:right w:w="57" w:type="dxa"/>
            </w:tcMar>
            <w:vAlign w:val="center"/>
          </w:tcPr>
          <w:p w14:paraId="7CC9FA36"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経常利益（⑧＋⑩－⑫）</w:t>
            </w:r>
          </w:p>
        </w:tc>
        <w:tc>
          <w:tcPr>
            <w:tcW w:w="374" w:type="dxa"/>
            <w:tcBorders>
              <w:top w:val="single" w:sz="2" w:space="0" w:color="000000"/>
              <w:left w:val="nil"/>
              <w:bottom w:val="single" w:sz="2" w:space="0" w:color="000000"/>
              <w:right w:val="single" w:sz="2" w:space="0" w:color="000000"/>
            </w:tcBorders>
            <w:shd w:val="clear" w:color="auto" w:fill="C6D9F1"/>
            <w:tcMar>
              <w:left w:w="0" w:type="dxa"/>
              <w:right w:w="57" w:type="dxa"/>
            </w:tcMar>
            <w:vAlign w:val="center"/>
          </w:tcPr>
          <w:p w14:paraId="6B90F62E"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⑭</w:t>
            </w:r>
          </w:p>
        </w:tc>
        <w:tc>
          <w:tcPr>
            <w:tcW w:w="1043"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334139A0"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992,202</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684C6CCA"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1,486,286</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56F66E07"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381,172</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46E7EAEB"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331,883</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4A2C142F"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264,759</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180F2E9C"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278,613</w:t>
            </w:r>
          </w:p>
        </w:tc>
        <w:tc>
          <w:tcPr>
            <w:tcW w:w="1083"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C6D9F1"/>
            <w:tcMar>
              <w:right w:w="57" w:type="dxa"/>
            </w:tcMar>
            <w:vAlign w:val="center"/>
          </w:tcPr>
          <w:p w14:paraId="197BE0DB" w14:textId="77777777" w:rsidR="00631906" w:rsidRPr="00631906" w:rsidRDefault="00631906" w:rsidP="00631906">
            <w:pPr>
              <w:adjustRightInd/>
              <w:spacing w:line="140" w:lineRule="exact"/>
              <w:jc w:val="right"/>
              <w:rPr>
                <w:rFonts w:ascii="Microsoft PhagsPa" w:hAnsi="Microsoft PhagsPa" w:cs="Times New Roman"/>
                <w:sz w:val="14"/>
                <w:szCs w:val="14"/>
              </w:rPr>
            </w:pPr>
          </w:p>
        </w:tc>
      </w:tr>
      <w:tr w:rsidR="00631906" w:rsidRPr="00631906" w14:paraId="06CEBEE3" w14:textId="77777777" w:rsidTr="00631906">
        <w:trPr>
          <w:trHeight w:val="227"/>
        </w:trPr>
        <w:tc>
          <w:tcPr>
            <w:tcW w:w="1985" w:type="dxa"/>
            <w:gridSpan w:val="2"/>
            <w:tcBorders>
              <w:top w:val="single" w:sz="2" w:space="0" w:color="000000"/>
              <w:left w:val="single" w:sz="2" w:space="0" w:color="000000"/>
              <w:bottom w:val="nil"/>
              <w:right w:val="nil"/>
            </w:tcBorders>
            <w:shd w:val="clear" w:color="auto" w:fill="C6D9F1"/>
            <w:tcMar>
              <w:left w:w="57" w:type="dxa"/>
              <w:right w:w="57" w:type="dxa"/>
            </w:tcMar>
            <w:vAlign w:val="center"/>
          </w:tcPr>
          <w:p w14:paraId="51F5A794"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特別利益</w:t>
            </w:r>
          </w:p>
        </w:tc>
        <w:tc>
          <w:tcPr>
            <w:tcW w:w="374" w:type="dxa"/>
            <w:tcBorders>
              <w:top w:val="single" w:sz="2" w:space="0" w:color="000000"/>
              <w:left w:val="nil"/>
              <w:bottom w:val="nil"/>
              <w:right w:val="single" w:sz="2" w:space="0" w:color="000000"/>
            </w:tcBorders>
            <w:shd w:val="clear" w:color="auto" w:fill="C6D9F1"/>
            <w:tcMar>
              <w:left w:w="0" w:type="dxa"/>
              <w:right w:w="57" w:type="dxa"/>
            </w:tcMar>
            <w:vAlign w:val="center"/>
          </w:tcPr>
          <w:p w14:paraId="582ACBC8"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⑮</w:t>
            </w:r>
          </w:p>
        </w:tc>
        <w:tc>
          <w:tcPr>
            <w:tcW w:w="1043" w:type="dxa"/>
            <w:tcBorders>
              <w:top w:val="single" w:sz="2" w:space="0" w:color="000000"/>
              <w:left w:val="single" w:sz="2" w:space="0" w:color="000000"/>
              <w:bottom w:val="single" w:sz="2" w:space="0" w:color="000000"/>
              <w:right w:val="single" w:sz="2" w:space="0" w:color="000000"/>
            </w:tcBorders>
            <w:tcMar>
              <w:right w:w="57" w:type="dxa"/>
            </w:tcMar>
            <w:vAlign w:val="center"/>
          </w:tcPr>
          <w:p w14:paraId="7CD88A86"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4,205</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1A4732D7"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333</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387614D5"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76</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250A0819"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3,713</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0CE55CF5"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23</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562BED7B"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58</w:t>
            </w:r>
          </w:p>
        </w:tc>
        <w:tc>
          <w:tcPr>
            <w:tcW w:w="1083" w:type="dxa"/>
            <w:tcBorders>
              <w:top w:val="single" w:sz="2" w:space="0" w:color="000000"/>
              <w:left w:val="single" w:sz="2" w:space="0" w:color="000000"/>
              <w:bottom w:val="single" w:sz="2" w:space="0" w:color="000000"/>
              <w:right w:val="single" w:sz="2" w:space="0" w:color="000000"/>
              <w:tr2bl w:val="single" w:sz="2" w:space="0" w:color="000000"/>
            </w:tcBorders>
            <w:tcMar>
              <w:right w:w="57" w:type="dxa"/>
            </w:tcMar>
            <w:vAlign w:val="center"/>
          </w:tcPr>
          <w:p w14:paraId="6E4276A6" w14:textId="77777777" w:rsidR="00631906" w:rsidRPr="00631906" w:rsidRDefault="00631906" w:rsidP="00631906">
            <w:pPr>
              <w:adjustRightInd/>
              <w:spacing w:line="140" w:lineRule="exact"/>
              <w:jc w:val="right"/>
              <w:rPr>
                <w:rFonts w:ascii="Microsoft PhagsPa" w:hAnsi="Microsoft PhagsPa" w:cs="Times New Roman"/>
                <w:sz w:val="14"/>
                <w:szCs w:val="14"/>
              </w:rPr>
            </w:pPr>
          </w:p>
        </w:tc>
      </w:tr>
      <w:tr w:rsidR="00631906" w:rsidRPr="00631906" w14:paraId="7A4FB8DF" w14:textId="77777777" w:rsidTr="00631906">
        <w:trPr>
          <w:trHeight w:val="227"/>
        </w:trPr>
        <w:tc>
          <w:tcPr>
            <w:tcW w:w="567" w:type="dxa"/>
            <w:tcBorders>
              <w:top w:val="nil"/>
              <w:left w:val="single" w:sz="2" w:space="0" w:color="000000"/>
              <w:bottom w:val="single" w:sz="2" w:space="0" w:color="000000"/>
              <w:right w:val="single" w:sz="2" w:space="0" w:color="000000"/>
            </w:tcBorders>
            <w:shd w:val="clear" w:color="auto" w:fill="C6D9F1"/>
            <w:tcMar>
              <w:left w:w="57" w:type="dxa"/>
              <w:right w:w="57" w:type="dxa"/>
            </w:tcMar>
            <w:vAlign w:val="center"/>
          </w:tcPr>
          <w:p w14:paraId="447DB240"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p>
        </w:tc>
        <w:tc>
          <w:tcPr>
            <w:tcW w:w="1418" w:type="dxa"/>
            <w:tcBorders>
              <w:top w:val="single" w:sz="2" w:space="0" w:color="000000"/>
              <w:left w:val="single" w:sz="2" w:space="0" w:color="000000"/>
              <w:bottom w:val="single" w:sz="2" w:space="0" w:color="000000"/>
              <w:right w:val="nil"/>
            </w:tcBorders>
            <w:shd w:val="clear" w:color="auto" w:fill="C6D9F1"/>
            <w:tcMar>
              <w:left w:w="57" w:type="dxa"/>
              <w:right w:w="57" w:type="dxa"/>
            </w:tcMar>
            <w:vAlign w:val="center"/>
          </w:tcPr>
          <w:p w14:paraId="252C2C66"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※うち共通分</w:t>
            </w:r>
          </w:p>
        </w:tc>
        <w:tc>
          <w:tcPr>
            <w:tcW w:w="374" w:type="dxa"/>
            <w:tcBorders>
              <w:top w:val="single" w:sz="2" w:space="0" w:color="000000"/>
              <w:left w:val="nil"/>
              <w:bottom w:val="single" w:sz="2" w:space="0" w:color="000000"/>
              <w:right w:val="single" w:sz="2" w:space="0" w:color="000000"/>
            </w:tcBorders>
            <w:shd w:val="clear" w:color="auto" w:fill="C6D9F1"/>
            <w:tcMar>
              <w:left w:w="0" w:type="dxa"/>
              <w:right w:w="57" w:type="dxa"/>
            </w:tcMar>
            <w:vAlign w:val="center"/>
          </w:tcPr>
          <w:p w14:paraId="2AB01528"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⑯</w:t>
            </w:r>
          </w:p>
        </w:tc>
        <w:tc>
          <w:tcPr>
            <w:tcW w:w="1043" w:type="dxa"/>
            <w:tcBorders>
              <w:top w:val="single" w:sz="2" w:space="0" w:color="000000"/>
              <w:left w:val="single" w:sz="2" w:space="0" w:color="000000"/>
              <w:bottom w:val="single" w:sz="2" w:space="0" w:color="000000"/>
              <w:right w:val="single" w:sz="2" w:space="0" w:color="000000"/>
              <w:tr2bl w:val="single" w:sz="2" w:space="0" w:color="000000"/>
            </w:tcBorders>
            <w:tcMar>
              <w:right w:w="57" w:type="dxa"/>
            </w:tcMar>
            <w:vAlign w:val="center"/>
          </w:tcPr>
          <w:p w14:paraId="402859AD" w14:textId="77777777" w:rsidR="00631906" w:rsidRPr="00631906" w:rsidRDefault="00631906" w:rsidP="00631906">
            <w:pPr>
              <w:adjustRightInd/>
              <w:spacing w:line="140" w:lineRule="exact"/>
              <w:jc w:val="right"/>
              <w:rPr>
                <w:rFonts w:ascii="Microsoft PhagsPa" w:hAnsi="Microsoft PhagsPa" w:cs="Times New Roman"/>
                <w:sz w:val="14"/>
                <w:szCs w:val="14"/>
              </w:rPr>
            </w:pP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670519E3"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182</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49BF03B7"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48</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3FFE4CB0"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44</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19D0C12D"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23</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788F8887"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cs="Times New Roman" w:hint="eastAsia"/>
                <w:sz w:val="14"/>
                <w:szCs w:val="14"/>
              </w:rPr>
              <w:t>58</w:t>
            </w:r>
            <w:r w:rsidRPr="00631906">
              <w:rPr>
                <w:rFonts w:ascii="Microsoft PhagsPa" w:cs="Times New Roman"/>
                <w:sz w:val="14"/>
                <w:szCs w:val="14"/>
              </w:rPr>
              <w:t>）</w:t>
            </w:r>
          </w:p>
        </w:tc>
        <w:tc>
          <w:tcPr>
            <w:tcW w:w="1083" w:type="dxa"/>
            <w:tcBorders>
              <w:top w:val="single" w:sz="2" w:space="0" w:color="000000"/>
              <w:left w:val="single" w:sz="2" w:space="0" w:color="000000"/>
              <w:bottom w:val="single" w:sz="2" w:space="0" w:color="000000"/>
              <w:right w:val="single" w:sz="2" w:space="0" w:color="000000"/>
            </w:tcBorders>
            <w:tcMar>
              <w:right w:w="57" w:type="dxa"/>
            </w:tcMar>
            <w:vAlign w:val="center"/>
          </w:tcPr>
          <w:p w14:paraId="35759130"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Cambria Math" w:hAnsi="Cambria Math" w:cs="Cambria Math"/>
                <w:sz w:val="14"/>
                <w:szCs w:val="14"/>
              </w:rPr>
              <w:t>△</w:t>
            </w:r>
            <w:r w:rsidRPr="00631906">
              <w:rPr>
                <w:rFonts w:ascii="Microsoft PhagsPa" w:hAnsi="Microsoft PhagsPa" w:cs="Times New Roman" w:hint="eastAsia"/>
                <w:sz w:val="14"/>
                <w:szCs w:val="14"/>
              </w:rPr>
              <w:t>357</w:t>
            </w:r>
            <w:r w:rsidRPr="00631906">
              <w:rPr>
                <w:rFonts w:ascii="Microsoft PhagsPa" w:cs="Times New Roman"/>
                <w:sz w:val="14"/>
                <w:szCs w:val="14"/>
              </w:rPr>
              <w:t>）</w:t>
            </w:r>
          </w:p>
        </w:tc>
      </w:tr>
      <w:tr w:rsidR="00631906" w:rsidRPr="00631906" w14:paraId="48BDD89B" w14:textId="77777777" w:rsidTr="00631906">
        <w:trPr>
          <w:trHeight w:val="227"/>
        </w:trPr>
        <w:tc>
          <w:tcPr>
            <w:tcW w:w="1985" w:type="dxa"/>
            <w:gridSpan w:val="2"/>
            <w:tcBorders>
              <w:top w:val="single" w:sz="2" w:space="0" w:color="000000"/>
              <w:left w:val="single" w:sz="2" w:space="0" w:color="000000"/>
              <w:bottom w:val="nil"/>
              <w:right w:val="nil"/>
            </w:tcBorders>
            <w:shd w:val="clear" w:color="auto" w:fill="C6D9F1"/>
            <w:tcMar>
              <w:left w:w="57" w:type="dxa"/>
              <w:right w:w="57" w:type="dxa"/>
            </w:tcMar>
            <w:vAlign w:val="center"/>
          </w:tcPr>
          <w:p w14:paraId="5F744C6E"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特別損失</w:t>
            </w:r>
          </w:p>
        </w:tc>
        <w:tc>
          <w:tcPr>
            <w:tcW w:w="374" w:type="dxa"/>
            <w:tcBorders>
              <w:top w:val="single" w:sz="2" w:space="0" w:color="000000"/>
              <w:left w:val="nil"/>
              <w:bottom w:val="nil"/>
              <w:right w:val="single" w:sz="2" w:space="0" w:color="000000"/>
            </w:tcBorders>
            <w:shd w:val="clear" w:color="auto" w:fill="C6D9F1"/>
            <w:tcMar>
              <w:left w:w="0" w:type="dxa"/>
              <w:right w:w="57" w:type="dxa"/>
            </w:tcMar>
            <w:vAlign w:val="center"/>
          </w:tcPr>
          <w:p w14:paraId="0BA4F6E6"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⑰</w:t>
            </w:r>
          </w:p>
        </w:tc>
        <w:tc>
          <w:tcPr>
            <w:tcW w:w="1043" w:type="dxa"/>
            <w:tcBorders>
              <w:top w:val="single" w:sz="2" w:space="0" w:color="000000"/>
              <w:left w:val="single" w:sz="2" w:space="0" w:color="000000"/>
              <w:bottom w:val="single" w:sz="2" w:space="0" w:color="000000"/>
              <w:right w:val="single" w:sz="2" w:space="0" w:color="000000"/>
            </w:tcBorders>
            <w:tcMar>
              <w:right w:w="57" w:type="dxa"/>
            </w:tcMar>
            <w:vAlign w:val="center"/>
          </w:tcPr>
          <w:p w14:paraId="52A08E59"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1,026,286</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7481E065"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518,299</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358A6A65"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174,939</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1A206728"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115,208</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6822216D"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166,678</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00693FC6"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51,161</w:t>
            </w:r>
          </w:p>
        </w:tc>
        <w:tc>
          <w:tcPr>
            <w:tcW w:w="1083" w:type="dxa"/>
            <w:tcBorders>
              <w:top w:val="single" w:sz="2" w:space="0" w:color="000000"/>
              <w:left w:val="single" w:sz="2" w:space="0" w:color="000000"/>
              <w:bottom w:val="single" w:sz="2" w:space="0" w:color="000000"/>
              <w:right w:val="single" w:sz="2" w:space="0" w:color="000000"/>
              <w:tr2bl w:val="single" w:sz="2" w:space="0" w:color="000000"/>
            </w:tcBorders>
            <w:tcMar>
              <w:right w:w="57" w:type="dxa"/>
            </w:tcMar>
            <w:vAlign w:val="center"/>
          </w:tcPr>
          <w:p w14:paraId="60C034FE" w14:textId="77777777" w:rsidR="00631906" w:rsidRPr="00631906" w:rsidRDefault="00631906" w:rsidP="00631906">
            <w:pPr>
              <w:adjustRightInd/>
              <w:spacing w:line="140" w:lineRule="exact"/>
              <w:jc w:val="right"/>
              <w:rPr>
                <w:rFonts w:ascii="Microsoft PhagsPa" w:hAnsi="Microsoft PhagsPa" w:cs="Times New Roman"/>
                <w:sz w:val="14"/>
                <w:szCs w:val="14"/>
              </w:rPr>
            </w:pPr>
          </w:p>
        </w:tc>
      </w:tr>
      <w:tr w:rsidR="00631906" w:rsidRPr="00631906" w14:paraId="38729808" w14:textId="77777777" w:rsidTr="00631906">
        <w:trPr>
          <w:trHeight w:val="227"/>
        </w:trPr>
        <w:tc>
          <w:tcPr>
            <w:tcW w:w="567" w:type="dxa"/>
            <w:tcBorders>
              <w:top w:val="nil"/>
              <w:left w:val="single" w:sz="2" w:space="0" w:color="000000"/>
              <w:bottom w:val="single" w:sz="2" w:space="0" w:color="000000"/>
              <w:right w:val="single" w:sz="2" w:space="0" w:color="000000"/>
            </w:tcBorders>
            <w:shd w:val="clear" w:color="auto" w:fill="C6D9F1"/>
            <w:tcMar>
              <w:left w:w="57" w:type="dxa"/>
              <w:right w:w="57" w:type="dxa"/>
            </w:tcMar>
            <w:vAlign w:val="center"/>
          </w:tcPr>
          <w:p w14:paraId="362B7C7D"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p>
        </w:tc>
        <w:tc>
          <w:tcPr>
            <w:tcW w:w="1418" w:type="dxa"/>
            <w:tcBorders>
              <w:top w:val="single" w:sz="2" w:space="0" w:color="000000"/>
              <w:left w:val="single" w:sz="2" w:space="0" w:color="000000"/>
              <w:bottom w:val="single" w:sz="2" w:space="0" w:color="000000"/>
              <w:right w:val="nil"/>
            </w:tcBorders>
            <w:shd w:val="clear" w:color="auto" w:fill="C6D9F1"/>
            <w:tcMar>
              <w:left w:w="57" w:type="dxa"/>
              <w:right w:w="57" w:type="dxa"/>
            </w:tcMar>
            <w:vAlign w:val="center"/>
          </w:tcPr>
          <w:p w14:paraId="3D539A82"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※うち共通分</w:t>
            </w:r>
          </w:p>
        </w:tc>
        <w:tc>
          <w:tcPr>
            <w:tcW w:w="374" w:type="dxa"/>
            <w:tcBorders>
              <w:top w:val="single" w:sz="2" w:space="0" w:color="000000"/>
              <w:left w:val="nil"/>
              <w:bottom w:val="single" w:sz="2" w:space="0" w:color="000000"/>
              <w:right w:val="single" w:sz="2" w:space="0" w:color="000000"/>
            </w:tcBorders>
            <w:shd w:val="clear" w:color="auto" w:fill="C6D9F1"/>
            <w:tcMar>
              <w:left w:w="0" w:type="dxa"/>
              <w:right w:w="57" w:type="dxa"/>
            </w:tcMar>
            <w:vAlign w:val="center"/>
          </w:tcPr>
          <w:p w14:paraId="4B5B3190"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⑱</w:t>
            </w:r>
          </w:p>
        </w:tc>
        <w:tc>
          <w:tcPr>
            <w:tcW w:w="1043" w:type="dxa"/>
            <w:tcBorders>
              <w:top w:val="single" w:sz="2" w:space="0" w:color="000000"/>
              <w:left w:val="single" w:sz="2" w:space="0" w:color="000000"/>
              <w:bottom w:val="single" w:sz="2" w:space="0" w:color="000000"/>
              <w:right w:val="single" w:sz="2" w:space="0" w:color="000000"/>
              <w:tr2bl w:val="single" w:sz="2" w:space="0" w:color="000000"/>
            </w:tcBorders>
            <w:tcMar>
              <w:right w:w="57" w:type="dxa"/>
            </w:tcMar>
            <w:vAlign w:val="center"/>
          </w:tcPr>
          <w:p w14:paraId="04892DF8" w14:textId="77777777" w:rsidR="00631906" w:rsidRPr="00631906" w:rsidRDefault="00631906" w:rsidP="00631906">
            <w:pPr>
              <w:adjustRightInd/>
              <w:spacing w:line="140" w:lineRule="exact"/>
              <w:jc w:val="right"/>
              <w:rPr>
                <w:rFonts w:ascii="Microsoft PhagsPa" w:hAnsi="Microsoft PhagsPa" w:cs="Times New Roman"/>
                <w:sz w:val="14"/>
                <w:szCs w:val="14"/>
              </w:rPr>
            </w:pP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1DB52F9B"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495,706</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4AEFFCBD"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166,462</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73BFB7AC"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101,149</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1CF63999"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114,565</w:t>
            </w:r>
            <w:r w:rsidRPr="00631906">
              <w:rPr>
                <w:rFonts w:ascii="Microsoft PhagsPa" w:cs="Times New Roman"/>
                <w:sz w:val="14"/>
                <w:szCs w:val="14"/>
              </w:rPr>
              <w:t>）</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2D0C5CA7"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Microsoft PhagsPa" w:hAnsi="Microsoft PhagsPa" w:cs="Times New Roman" w:hint="eastAsia"/>
                <w:sz w:val="14"/>
                <w:szCs w:val="14"/>
              </w:rPr>
              <w:t>51,161</w:t>
            </w:r>
            <w:r w:rsidRPr="00631906">
              <w:rPr>
                <w:rFonts w:ascii="Microsoft PhagsPa" w:cs="Times New Roman"/>
                <w:sz w:val="14"/>
                <w:szCs w:val="14"/>
              </w:rPr>
              <w:t>）</w:t>
            </w:r>
          </w:p>
        </w:tc>
        <w:tc>
          <w:tcPr>
            <w:tcW w:w="1083" w:type="dxa"/>
            <w:tcBorders>
              <w:top w:val="single" w:sz="2" w:space="0" w:color="000000"/>
              <w:left w:val="single" w:sz="2" w:space="0" w:color="000000"/>
              <w:bottom w:val="single" w:sz="2" w:space="0" w:color="000000"/>
              <w:right w:val="single" w:sz="2" w:space="0" w:color="000000"/>
            </w:tcBorders>
            <w:tcMar>
              <w:right w:w="57" w:type="dxa"/>
            </w:tcMar>
            <w:vAlign w:val="center"/>
          </w:tcPr>
          <w:p w14:paraId="4E4B43BD"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cs="Times New Roman"/>
                <w:sz w:val="14"/>
                <w:szCs w:val="14"/>
              </w:rPr>
              <w:t>（</w:t>
            </w:r>
            <w:r w:rsidRPr="00631906">
              <w:rPr>
                <w:rFonts w:ascii="Cambria Math" w:hAnsi="Cambria Math" w:cs="Cambria Math"/>
                <w:sz w:val="14"/>
                <w:szCs w:val="14"/>
              </w:rPr>
              <w:t>△</w:t>
            </w:r>
            <w:r w:rsidRPr="00631906">
              <w:rPr>
                <w:rFonts w:ascii="Microsoft PhagsPa" w:hAnsi="Microsoft PhagsPa" w:cs="Times New Roman" w:hint="eastAsia"/>
                <w:sz w:val="14"/>
                <w:szCs w:val="14"/>
              </w:rPr>
              <w:t>929,044</w:t>
            </w:r>
            <w:r w:rsidRPr="00631906">
              <w:rPr>
                <w:rFonts w:ascii="Microsoft PhagsPa" w:cs="Times New Roman"/>
                <w:sz w:val="14"/>
                <w:szCs w:val="14"/>
              </w:rPr>
              <w:t>）</w:t>
            </w:r>
          </w:p>
        </w:tc>
      </w:tr>
      <w:tr w:rsidR="00631906" w:rsidRPr="00631906" w14:paraId="53B7DDC8" w14:textId="77777777" w:rsidTr="00631906">
        <w:trPr>
          <w:trHeight w:val="227"/>
        </w:trPr>
        <w:tc>
          <w:tcPr>
            <w:tcW w:w="1985" w:type="dxa"/>
            <w:gridSpan w:val="2"/>
            <w:tcBorders>
              <w:top w:val="single" w:sz="2" w:space="0" w:color="000000"/>
              <w:left w:val="single" w:sz="2" w:space="0" w:color="000000"/>
              <w:bottom w:val="single" w:sz="2" w:space="0" w:color="000000"/>
              <w:right w:val="nil"/>
            </w:tcBorders>
            <w:shd w:val="clear" w:color="auto" w:fill="C6D9F1"/>
            <w:tcMar>
              <w:left w:w="57" w:type="dxa"/>
              <w:right w:w="57" w:type="dxa"/>
            </w:tcMar>
            <w:vAlign w:val="center"/>
          </w:tcPr>
          <w:p w14:paraId="1F3F33BD" w14:textId="77777777" w:rsidR="00631906" w:rsidRPr="00631906" w:rsidRDefault="00631906" w:rsidP="00631906">
            <w:pPr>
              <w:adjustRightInd/>
              <w:spacing w:beforeLines="10" w:before="36" w:afterLines="10" w:after="36"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税引前当期利益</w:t>
            </w:r>
          </w:p>
          <w:p w14:paraId="56B0A26A" w14:textId="77777777" w:rsidR="00631906" w:rsidRPr="00631906" w:rsidRDefault="00631906" w:rsidP="00631906">
            <w:pPr>
              <w:adjustRightInd/>
              <w:spacing w:beforeLines="10" w:before="36" w:afterLines="10" w:after="36"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（⑭＋⑮－⑰）</w:t>
            </w:r>
          </w:p>
        </w:tc>
        <w:tc>
          <w:tcPr>
            <w:tcW w:w="374" w:type="dxa"/>
            <w:tcBorders>
              <w:top w:val="single" w:sz="2" w:space="0" w:color="000000"/>
              <w:left w:val="nil"/>
              <w:bottom w:val="single" w:sz="2" w:space="0" w:color="000000"/>
              <w:right w:val="single" w:sz="2" w:space="0" w:color="000000"/>
            </w:tcBorders>
            <w:shd w:val="clear" w:color="auto" w:fill="C6D9F1"/>
            <w:tcMar>
              <w:left w:w="0" w:type="dxa"/>
              <w:right w:w="57" w:type="dxa"/>
            </w:tcMar>
            <w:vAlign w:val="center"/>
          </w:tcPr>
          <w:p w14:paraId="5153A4A8"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⑲</w:t>
            </w:r>
          </w:p>
        </w:tc>
        <w:tc>
          <w:tcPr>
            <w:tcW w:w="1043"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10E0AD4E"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w:t>
            </w:r>
            <w:r w:rsidRPr="00631906">
              <w:rPr>
                <w:rFonts w:ascii="Microsoft PhagsPa" w:hAnsi="Microsoft PhagsPa" w:cs="Times New Roman" w:hint="eastAsia"/>
                <w:sz w:val="14"/>
                <w:szCs w:val="14"/>
              </w:rPr>
              <w:t>29,878</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16654EDF"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968,320</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478F8A11"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206,310</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68B08BD6"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443,377</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57F16C87"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431,414</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63DD6470"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329,716</w:t>
            </w:r>
          </w:p>
        </w:tc>
        <w:tc>
          <w:tcPr>
            <w:tcW w:w="1083" w:type="dxa"/>
            <w:tcBorders>
              <w:top w:val="single" w:sz="2" w:space="0" w:color="000000"/>
              <w:left w:val="single" w:sz="2" w:space="0" w:color="000000"/>
              <w:bottom w:val="nil"/>
              <w:right w:val="nil"/>
            </w:tcBorders>
            <w:tcMar>
              <w:right w:w="57" w:type="dxa"/>
            </w:tcMar>
            <w:vAlign w:val="center"/>
          </w:tcPr>
          <w:p w14:paraId="3F62FE05" w14:textId="77777777" w:rsidR="00631906" w:rsidRPr="00631906" w:rsidRDefault="00631906" w:rsidP="00631906">
            <w:pPr>
              <w:adjustRightInd/>
              <w:spacing w:line="140" w:lineRule="exact"/>
              <w:jc w:val="right"/>
              <w:rPr>
                <w:rFonts w:ascii="Microsoft PhagsPa" w:hAnsi="Microsoft PhagsPa" w:cs="Times New Roman"/>
                <w:sz w:val="14"/>
                <w:szCs w:val="14"/>
              </w:rPr>
            </w:pPr>
          </w:p>
        </w:tc>
      </w:tr>
      <w:tr w:rsidR="00631906" w:rsidRPr="00631906" w14:paraId="342C1703" w14:textId="77777777" w:rsidTr="00631906">
        <w:trPr>
          <w:trHeight w:val="227"/>
        </w:trPr>
        <w:tc>
          <w:tcPr>
            <w:tcW w:w="1985" w:type="dxa"/>
            <w:gridSpan w:val="2"/>
            <w:tcBorders>
              <w:top w:val="single" w:sz="2" w:space="0" w:color="000000"/>
              <w:left w:val="single" w:sz="2" w:space="0" w:color="000000"/>
              <w:bottom w:val="single" w:sz="2" w:space="0" w:color="000000"/>
              <w:right w:val="nil"/>
            </w:tcBorders>
            <w:shd w:val="clear" w:color="auto" w:fill="C6D9F1"/>
            <w:tcMar>
              <w:left w:w="57" w:type="dxa"/>
              <w:right w:w="57" w:type="dxa"/>
            </w:tcMar>
            <w:vAlign w:val="center"/>
          </w:tcPr>
          <w:p w14:paraId="4FC424F0" w14:textId="77777777" w:rsidR="00631906" w:rsidRPr="00631906" w:rsidRDefault="00631906" w:rsidP="00631906">
            <w:pPr>
              <w:adjustRightInd/>
              <w:spacing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営農指導事業分配賦額</w:t>
            </w:r>
          </w:p>
        </w:tc>
        <w:tc>
          <w:tcPr>
            <w:tcW w:w="374" w:type="dxa"/>
            <w:tcBorders>
              <w:top w:val="single" w:sz="2" w:space="0" w:color="000000"/>
              <w:left w:val="nil"/>
              <w:bottom w:val="single" w:sz="2" w:space="0" w:color="000000"/>
              <w:right w:val="single" w:sz="2" w:space="0" w:color="000000"/>
            </w:tcBorders>
            <w:shd w:val="clear" w:color="auto" w:fill="C6D9F1"/>
            <w:tcMar>
              <w:left w:w="0" w:type="dxa"/>
              <w:right w:w="57" w:type="dxa"/>
            </w:tcMar>
            <w:vAlign w:val="center"/>
          </w:tcPr>
          <w:p w14:paraId="32C9D884"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Times New Roman" w:hint="eastAsia"/>
                <w:sz w:val="14"/>
                <w:szCs w:val="14"/>
              </w:rPr>
              <w:t>⑳</w:t>
            </w:r>
          </w:p>
        </w:tc>
        <w:tc>
          <w:tcPr>
            <w:tcW w:w="1043" w:type="dxa"/>
            <w:tcBorders>
              <w:top w:val="single" w:sz="2" w:space="0" w:color="000000"/>
              <w:left w:val="single" w:sz="2" w:space="0" w:color="000000"/>
              <w:bottom w:val="single" w:sz="2" w:space="0" w:color="000000"/>
              <w:right w:val="single" w:sz="2" w:space="0" w:color="000000"/>
              <w:tr2bl w:val="single" w:sz="2" w:space="0" w:color="000000"/>
            </w:tcBorders>
            <w:tcMar>
              <w:right w:w="57" w:type="dxa"/>
            </w:tcMar>
            <w:vAlign w:val="center"/>
          </w:tcPr>
          <w:p w14:paraId="048404D1" w14:textId="77777777" w:rsidR="00631906" w:rsidRPr="00631906" w:rsidRDefault="00631906" w:rsidP="00631906">
            <w:pPr>
              <w:adjustRightInd/>
              <w:spacing w:line="140" w:lineRule="exact"/>
              <w:jc w:val="right"/>
              <w:rPr>
                <w:rFonts w:ascii="Microsoft PhagsPa" w:hAnsi="Microsoft PhagsPa" w:cs="Times New Roman"/>
                <w:sz w:val="14"/>
                <w:szCs w:val="14"/>
              </w:rPr>
            </w:pP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57B976A1"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143,195</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0108DAE1"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80,549</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4BC19BCA"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53,941</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5D827B1C"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52,029</w:t>
            </w:r>
          </w:p>
        </w:tc>
        <w:tc>
          <w:tcPr>
            <w:tcW w:w="1134" w:type="dxa"/>
            <w:tcBorders>
              <w:top w:val="single" w:sz="2" w:space="0" w:color="000000"/>
              <w:left w:val="single" w:sz="2" w:space="0" w:color="000000"/>
              <w:bottom w:val="single" w:sz="2" w:space="0" w:color="000000"/>
              <w:right w:val="single" w:sz="2" w:space="0" w:color="000000"/>
            </w:tcBorders>
            <w:tcMar>
              <w:right w:w="57" w:type="dxa"/>
            </w:tcMar>
            <w:vAlign w:val="center"/>
          </w:tcPr>
          <w:p w14:paraId="71B9C799"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329,716</w:t>
            </w:r>
          </w:p>
        </w:tc>
        <w:tc>
          <w:tcPr>
            <w:tcW w:w="1083" w:type="dxa"/>
            <w:tcBorders>
              <w:top w:val="nil"/>
              <w:left w:val="single" w:sz="2" w:space="0" w:color="000000"/>
              <w:bottom w:val="nil"/>
              <w:right w:val="nil"/>
            </w:tcBorders>
            <w:tcMar>
              <w:right w:w="57" w:type="dxa"/>
            </w:tcMar>
            <w:vAlign w:val="center"/>
          </w:tcPr>
          <w:p w14:paraId="7F2B1E08" w14:textId="77777777" w:rsidR="00631906" w:rsidRPr="00631906" w:rsidRDefault="00631906" w:rsidP="00631906">
            <w:pPr>
              <w:adjustRightInd/>
              <w:spacing w:line="140" w:lineRule="exact"/>
              <w:jc w:val="right"/>
              <w:rPr>
                <w:rFonts w:ascii="Microsoft PhagsPa" w:hAnsi="Microsoft PhagsPa" w:cs="Times New Roman"/>
                <w:sz w:val="14"/>
                <w:szCs w:val="14"/>
              </w:rPr>
            </w:pPr>
          </w:p>
        </w:tc>
      </w:tr>
      <w:tr w:rsidR="00631906" w:rsidRPr="00631906" w14:paraId="2A953C86" w14:textId="77777777" w:rsidTr="00631906">
        <w:trPr>
          <w:trHeight w:val="227"/>
        </w:trPr>
        <w:tc>
          <w:tcPr>
            <w:tcW w:w="1985" w:type="dxa"/>
            <w:gridSpan w:val="2"/>
            <w:tcBorders>
              <w:top w:val="single" w:sz="2" w:space="0" w:color="000000"/>
              <w:left w:val="single" w:sz="2" w:space="0" w:color="000000"/>
              <w:bottom w:val="single" w:sz="2" w:space="0" w:color="000000"/>
              <w:right w:val="nil"/>
            </w:tcBorders>
            <w:shd w:val="clear" w:color="auto" w:fill="C6D9F1"/>
            <w:tcMar>
              <w:left w:w="57" w:type="dxa"/>
              <w:right w:w="57" w:type="dxa"/>
            </w:tcMar>
            <w:vAlign w:val="center"/>
          </w:tcPr>
          <w:p w14:paraId="1A7B9C8B" w14:textId="77777777" w:rsidR="00631906" w:rsidRPr="00631906" w:rsidRDefault="00631906" w:rsidP="00631906">
            <w:pPr>
              <w:adjustRightInd/>
              <w:spacing w:beforeLines="10" w:before="36" w:afterLines="10" w:after="36"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営農指導事業分配賦後税引前</w:t>
            </w:r>
          </w:p>
          <w:p w14:paraId="13313ACB" w14:textId="77777777" w:rsidR="00631906" w:rsidRPr="00631906" w:rsidRDefault="00631906" w:rsidP="00631906">
            <w:pPr>
              <w:adjustRightInd/>
              <w:spacing w:beforeLines="10" w:before="36" w:afterLines="10" w:after="36" w:line="140" w:lineRule="exact"/>
              <w:rPr>
                <w:rFonts w:ascii="HC丸ゴシック" w:eastAsia="HC丸ゴシック" w:hAnsi="HC丸ゴシック" w:cs="Times New Roman"/>
                <w:sz w:val="14"/>
                <w:szCs w:val="14"/>
              </w:rPr>
            </w:pPr>
            <w:r w:rsidRPr="00631906">
              <w:rPr>
                <w:rFonts w:ascii="HC丸ゴシック" w:eastAsia="HC丸ゴシック" w:hAnsi="HC丸ゴシック" w:cs="Times New Roman" w:hint="eastAsia"/>
                <w:sz w:val="14"/>
                <w:szCs w:val="14"/>
              </w:rPr>
              <w:t>当期利益（⑲－⑳）</w:t>
            </w:r>
          </w:p>
        </w:tc>
        <w:tc>
          <w:tcPr>
            <w:tcW w:w="374" w:type="dxa"/>
            <w:tcBorders>
              <w:top w:val="single" w:sz="2" w:space="0" w:color="000000"/>
              <w:left w:val="nil"/>
              <w:bottom w:val="single" w:sz="2" w:space="0" w:color="000000"/>
              <w:right w:val="single" w:sz="2" w:space="0" w:color="000000"/>
            </w:tcBorders>
            <w:shd w:val="clear" w:color="auto" w:fill="C6D9F1"/>
            <w:tcMar>
              <w:left w:w="0" w:type="dxa"/>
              <w:right w:w="57" w:type="dxa"/>
            </w:tcMar>
            <w:vAlign w:val="center"/>
          </w:tcPr>
          <w:p w14:paraId="62A93D5C" w14:textId="77777777" w:rsidR="00631906" w:rsidRPr="00631906" w:rsidRDefault="00631906" w:rsidP="00631906">
            <w:pPr>
              <w:adjustRightInd/>
              <w:spacing w:line="140" w:lineRule="exact"/>
              <w:jc w:val="left"/>
              <w:rPr>
                <w:rFonts w:ascii="ＭＳ ゴシック" w:eastAsia="ＭＳ ゴシック" w:hAnsi="ＭＳ ゴシック" w:cs="Times New Roman"/>
                <w:sz w:val="14"/>
                <w:szCs w:val="14"/>
              </w:rPr>
            </w:pPr>
            <w:r w:rsidRPr="00631906">
              <w:rPr>
                <w:rFonts w:ascii="ＭＳ ゴシック" w:eastAsia="ＭＳ ゴシック" w:hAnsi="ＭＳ ゴシック" w:cs="ＭＳ 明朝" w:hint="eastAsia"/>
                <w:sz w:val="14"/>
                <w:szCs w:val="14"/>
              </w:rPr>
              <w:t>㉑</w:t>
            </w:r>
          </w:p>
        </w:tc>
        <w:tc>
          <w:tcPr>
            <w:tcW w:w="1043"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11A3D46E"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w:t>
            </w:r>
            <w:r w:rsidRPr="00631906">
              <w:rPr>
                <w:rFonts w:ascii="Microsoft PhagsPa" w:hAnsi="Microsoft PhagsPa" w:cs="Times New Roman" w:hint="eastAsia"/>
                <w:sz w:val="14"/>
                <w:szCs w:val="14"/>
              </w:rPr>
              <w:t>29,878</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551949EA"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825,124</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46357A90"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Microsoft PhagsPa" w:hAnsi="Microsoft PhagsPa" w:cs="Times New Roman" w:hint="eastAsia"/>
                <w:sz w:val="14"/>
                <w:szCs w:val="14"/>
              </w:rPr>
              <w:t>125,760</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0CABB704"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497,319</w:t>
            </w:r>
          </w:p>
        </w:tc>
        <w:tc>
          <w:tcPr>
            <w:tcW w:w="1134" w:type="dxa"/>
            <w:tcBorders>
              <w:top w:val="single" w:sz="2" w:space="0" w:color="000000"/>
              <w:left w:val="single" w:sz="2" w:space="0" w:color="000000"/>
              <w:bottom w:val="single" w:sz="2" w:space="0" w:color="000000"/>
              <w:right w:val="single" w:sz="2" w:space="0" w:color="000000"/>
            </w:tcBorders>
            <w:shd w:val="clear" w:color="auto" w:fill="C6D9F1"/>
            <w:tcMar>
              <w:right w:w="57" w:type="dxa"/>
            </w:tcMar>
            <w:vAlign w:val="center"/>
          </w:tcPr>
          <w:p w14:paraId="3298B99E" w14:textId="77777777" w:rsidR="00631906" w:rsidRPr="00631906" w:rsidRDefault="00631906" w:rsidP="00631906">
            <w:pPr>
              <w:adjustRightInd/>
              <w:spacing w:line="140" w:lineRule="exact"/>
              <w:jc w:val="right"/>
              <w:rPr>
                <w:rFonts w:ascii="Microsoft PhagsPa" w:hAnsi="Microsoft PhagsPa" w:cs="Times New Roman"/>
                <w:sz w:val="14"/>
                <w:szCs w:val="14"/>
              </w:rPr>
            </w:pPr>
            <w:r w:rsidRPr="00631906">
              <w:rPr>
                <w:rFonts w:ascii="Cambria Math" w:hAnsi="Cambria Math" w:cs="Cambria Math"/>
                <w:sz w:val="14"/>
                <w:szCs w:val="14"/>
              </w:rPr>
              <w:t>△</w:t>
            </w:r>
            <w:r w:rsidRPr="00631906">
              <w:rPr>
                <w:rFonts w:ascii="Microsoft PhagsPa" w:hAnsi="Microsoft PhagsPa" w:cs="Times New Roman" w:hint="eastAsia"/>
                <w:sz w:val="14"/>
                <w:szCs w:val="14"/>
              </w:rPr>
              <w:t>483,443</w:t>
            </w:r>
          </w:p>
        </w:tc>
        <w:tc>
          <w:tcPr>
            <w:tcW w:w="1134"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C6D9F1"/>
            <w:tcMar>
              <w:right w:w="57" w:type="dxa"/>
            </w:tcMar>
            <w:vAlign w:val="center"/>
          </w:tcPr>
          <w:p w14:paraId="2815BFD6" w14:textId="77777777" w:rsidR="00631906" w:rsidRPr="00631906" w:rsidRDefault="00631906" w:rsidP="00631906">
            <w:pPr>
              <w:adjustRightInd/>
              <w:spacing w:line="140" w:lineRule="exact"/>
              <w:jc w:val="right"/>
              <w:rPr>
                <w:rFonts w:ascii="Microsoft PhagsPa" w:hAnsi="Microsoft PhagsPa" w:cs="Times New Roman"/>
                <w:color w:val="FF0000"/>
                <w:sz w:val="14"/>
                <w:szCs w:val="14"/>
              </w:rPr>
            </w:pPr>
          </w:p>
        </w:tc>
        <w:tc>
          <w:tcPr>
            <w:tcW w:w="1083" w:type="dxa"/>
            <w:tcBorders>
              <w:top w:val="nil"/>
              <w:left w:val="single" w:sz="2" w:space="0" w:color="000000"/>
              <w:bottom w:val="nil"/>
              <w:right w:val="nil"/>
            </w:tcBorders>
            <w:tcMar>
              <w:right w:w="57" w:type="dxa"/>
            </w:tcMar>
            <w:vAlign w:val="center"/>
          </w:tcPr>
          <w:p w14:paraId="656D3B9F" w14:textId="77777777" w:rsidR="00631906" w:rsidRPr="00631906" w:rsidRDefault="00631906" w:rsidP="00631906">
            <w:pPr>
              <w:adjustRightInd/>
              <w:spacing w:line="140" w:lineRule="exact"/>
              <w:jc w:val="right"/>
              <w:rPr>
                <w:rFonts w:ascii="Microsoft PhagsPa" w:hAnsi="Microsoft PhagsPa" w:cs="Times New Roman"/>
                <w:color w:val="FF0000"/>
                <w:sz w:val="14"/>
                <w:szCs w:val="14"/>
              </w:rPr>
            </w:pPr>
          </w:p>
        </w:tc>
      </w:tr>
    </w:tbl>
    <w:p w14:paraId="3A3F9A86" w14:textId="77777777" w:rsidR="00631906" w:rsidRPr="00631906" w:rsidRDefault="00631906" w:rsidP="00631906">
      <w:pPr>
        <w:adjustRightInd/>
        <w:spacing w:line="240" w:lineRule="exact"/>
        <w:rPr>
          <w:rFonts w:ascii="ＭＳ Ｐ明朝" w:eastAsia="ＭＳ Ｐ明朝" w:hAnsi="ＭＳ Ｐ明朝" w:cs="Times New Roman"/>
          <w:sz w:val="14"/>
          <w:szCs w:val="14"/>
        </w:rPr>
      </w:pPr>
      <w:r w:rsidRPr="00631906">
        <w:rPr>
          <w:rFonts w:ascii="ＭＳ Ｐ明朝" w:eastAsia="ＭＳ Ｐ明朝" w:hAnsi="ＭＳ Ｐ明朝" w:cs="Times New Roman" w:hint="eastAsia"/>
          <w:sz w:val="14"/>
          <w:szCs w:val="14"/>
        </w:rPr>
        <w:t>※⑥、⑪、⑬、⑯、⑱は、各事業に直課できない部分</w:t>
      </w:r>
    </w:p>
    <w:p w14:paraId="3517E936" w14:textId="77777777" w:rsidR="00631906" w:rsidRPr="00631906" w:rsidRDefault="00631906" w:rsidP="00631906">
      <w:pPr>
        <w:adjustRightInd/>
        <w:spacing w:line="240" w:lineRule="exact"/>
        <w:rPr>
          <w:rFonts w:ascii="ＭＳ Ｐ明朝" w:eastAsia="ＭＳ Ｐ明朝" w:hAnsi="ＭＳ Ｐ明朝" w:cs="Times New Roman"/>
          <w:sz w:val="14"/>
          <w:szCs w:val="14"/>
        </w:rPr>
      </w:pPr>
      <w:r w:rsidRPr="00631906">
        <w:rPr>
          <w:rFonts w:ascii="ＭＳ Ｐ明朝" w:eastAsia="ＭＳ Ｐ明朝" w:hAnsi="ＭＳ Ｐ明朝" w:cs="Times New Roman" w:hint="eastAsia"/>
          <w:sz w:val="14"/>
          <w:szCs w:val="14"/>
        </w:rPr>
        <w:t>※金額は千円未満を切り捨てて表示しています。そのため、表中の合計が一致しないことがあります。</w:t>
      </w:r>
    </w:p>
    <w:p w14:paraId="712F78B4" w14:textId="2FDA2FD4" w:rsidR="002456BC" w:rsidRPr="006201D6" w:rsidRDefault="002456BC" w:rsidP="000C1F8B"/>
    <w:p w14:paraId="56C9CBCE" w14:textId="77777777" w:rsidR="00631906" w:rsidRDefault="002456BC">
      <w:pPr>
        <w:widowControl/>
        <w:adjustRightInd/>
        <w:jc w:val="left"/>
        <w:sectPr w:rsidR="00631906" w:rsidSect="00631906">
          <w:type w:val="continuous"/>
          <w:pgSz w:w="11906" w:h="16838"/>
          <w:pgMar w:top="720" w:right="720" w:bottom="720" w:left="720" w:header="851" w:footer="992" w:gutter="0"/>
          <w:cols w:space="425"/>
          <w:docGrid w:type="lines" w:linePitch="360"/>
        </w:sectPr>
      </w:pPr>
      <w:r>
        <w:br w:type="page"/>
      </w:r>
    </w:p>
    <w:p w14:paraId="55AAF1EF" w14:textId="77777777" w:rsidR="002456BC" w:rsidRDefault="00002BEF" w:rsidP="00002BEF">
      <w:pPr>
        <w:pStyle w:val="2"/>
      </w:pPr>
      <w:r>
        <w:rPr>
          <w:rFonts w:hint="eastAsia"/>
        </w:rPr>
        <w:lastRenderedPageBreak/>
        <w:t>３．中期経営計画のポイント（ＪＡ理念・ビジョン）</w:t>
      </w:r>
    </w:p>
    <w:p w14:paraId="1A105244" w14:textId="77777777" w:rsidR="002456BC" w:rsidRDefault="00E40059" w:rsidP="00A75E60">
      <w:pPr>
        <w:pStyle w:val="3"/>
      </w:pPr>
      <w:r>
        <w:rPr>
          <w:rFonts w:hint="eastAsia"/>
        </w:rPr>
        <w:t>（１）経営理念</w:t>
      </w:r>
    </w:p>
    <w:p w14:paraId="7F30B884" w14:textId="77777777" w:rsidR="00E40059" w:rsidRDefault="00E40059" w:rsidP="000C1F8B">
      <w:r>
        <w:rPr>
          <w:rFonts w:hint="eastAsia"/>
        </w:rPr>
        <w:t xml:space="preserve">　</w:t>
      </w:r>
      <w:r w:rsidR="00E126C9">
        <w:rPr>
          <w:rFonts w:hint="eastAsia"/>
        </w:rPr>
        <w:t>JA</w:t>
      </w:r>
      <w:r w:rsidR="00E126C9">
        <w:rPr>
          <w:rFonts w:hint="eastAsia"/>
        </w:rPr>
        <w:t>福岡市では、</w:t>
      </w:r>
      <w:r>
        <w:rPr>
          <w:rFonts w:hint="eastAsia"/>
        </w:rPr>
        <w:t>「</w:t>
      </w:r>
      <w:r w:rsidR="00874F89" w:rsidRPr="00874F89">
        <w:rPr>
          <w:rFonts w:hint="eastAsia"/>
        </w:rPr>
        <w:t>私たちは人と自然とのかかわりを大切にし、地域に愛される</w:t>
      </w:r>
      <w:r w:rsidR="00874F89">
        <w:rPr>
          <w:rFonts w:hint="eastAsia"/>
        </w:rPr>
        <w:t>JA</w:t>
      </w:r>
      <w:r w:rsidR="00874F89" w:rsidRPr="00874F89">
        <w:rPr>
          <w:rFonts w:hint="eastAsia"/>
        </w:rPr>
        <w:t>福岡市をめざします。</w:t>
      </w:r>
      <w:r>
        <w:rPr>
          <w:rFonts w:hint="eastAsia"/>
        </w:rPr>
        <w:t>」</w:t>
      </w:r>
      <w:r w:rsidR="00E126C9">
        <w:rPr>
          <w:rFonts w:hint="eastAsia"/>
        </w:rPr>
        <w:t>を経営理念とし、以下の４点を行動指針と定めている。</w:t>
      </w:r>
    </w:p>
    <w:p w14:paraId="0B239A8A" w14:textId="77777777" w:rsidR="00E126C9" w:rsidRDefault="00E126C9" w:rsidP="000C1F8B"/>
    <w:tbl>
      <w:tblPr>
        <w:tblStyle w:val="ac"/>
        <w:tblW w:w="0" w:type="auto"/>
        <w:tblLook w:val="04A0" w:firstRow="1" w:lastRow="0" w:firstColumn="1" w:lastColumn="0" w:noHBand="0" w:noVBand="1"/>
      </w:tblPr>
      <w:tblGrid>
        <w:gridCol w:w="8494"/>
      </w:tblGrid>
      <w:tr w:rsidR="00E126C9" w14:paraId="40BA810C" w14:textId="77777777" w:rsidTr="00E126C9">
        <w:tc>
          <w:tcPr>
            <w:tcW w:w="8494" w:type="dxa"/>
          </w:tcPr>
          <w:p w14:paraId="6FEC59E6" w14:textId="77777777" w:rsidR="00E126C9" w:rsidRPr="00CE51DC" w:rsidRDefault="00E126C9" w:rsidP="00E126C9">
            <w:pPr>
              <w:rPr>
                <w:rFonts w:ascii="ＭＳ ゴシック" w:eastAsia="ＭＳ ゴシック" w:hAnsi="ＭＳ ゴシック"/>
              </w:rPr>
            </w:pPr>
            <w:r w:rsidRPr="00CE51DC">
              <w:rPr>
                <w:rFonts w:ascii="ＭＳ ゴシック" w:eastAsia="ＭＳ ゴシック" w:hAnsi="ＭＳ ゴシック" w:hint="eastAsia"/>
              </w:rPr>
              <w:t>■行動指針</w:t>
            </w:r>
          </w:p>
          <w:p w14:paraId="5941CE7B" w14:textId="77777777" w:rsidR="00E126C9" w:rsidRDefault="00E126C9" w:rsidP="00E126C9">
            <w:r>
              <w:rPr>
                <w:rFonts w:hint="eastAsia"/>
              </w:rPr>
              <w:t xml:space="preserve">〇　</w:t>
            </w:r>
            <w:r>
              <w:rPr>
                <w:rFonts w:hint="eastAsia"/>
              </w:rPr>
              <w:t>JA</w:t>
            </w:r>
            <w:r>
              <w:rPr>
                <w:rFonts w:hint="eastAsia"/>
              </w:rPr>
              <w:t>福岡市の持つ総合事業としての強みを発揮します。</w:t>
            </w:r>
          </w:p>
          <w:p w14:paraId="4C9B1D53" w14:textId="77777777" w:rsidR="00E126C9" w:rsidRDefault="00E126C9" w:rsidP="00E126C9">
            <w:r>
              <w:rPr>
                <w:rFonts w:hint="eastAsia"/>
              </w:rPr>
              <w:t>〇　前例・慣習にとらわれない発想で、失敗を恐れずに個性を発揮します。</w:t>
            </w:r>
          </w:p>
          <w:p w14:paraId="75C0CE6B" w14:textId="77777777" w:rsidR="00E126C9" w:rsidRDefault="00E126C9" w:rsidP="00E126C9">
            <w:r>
              <w:rPr>
                <w:rFonts w:hint="eastAsia"/>
              </w:rPr>
              <w:t>〇　「私がやります」という積極的な姿勢で仕事をします。</w:t>
            </w:r>
          </w:p>
          <w:p w14:paraId="00BBD3D7" w14:textId="77777777" w:rsidR="00E126C9" w:rsidRDefault="00E126C9" w:rsidP="00E126C9">
            <w:pPr>
              <w:ind w:left="240" w:hangingChars="100" w:hanging="240"/>
            </w:pPr>
            <w:r>
              <w:rPr>
                <w:rFonts w:hint="eastAsia"/>
              </w:rPr>
              <w:t>〇　常に</w:t>
            </w:r>
            <w:r>
              <w:rPr>
                <w:rFonts w:hint="eastAsia"/>
              </w:rPr>
              <w:t>JA</w:t>
            </w:r>
            <w:r>
              <w:rPr>
                <w:rFonts w:hint="eastAsia"/>
              </w:rPr>
              <w:t>福岡市を代表していることを認識し、自信と責任を持って行動します。</w:t>
            </w:r>
          </w:p>
        </w:tc>
      </w:tr>
    </w:tbl>
    <w:p w14:paraId="4DF58E10" w14:textId="77777777" w:rsidR="00E126C9" w:rsidRDefault="00E126C9" w:rsidP="000C1F8B"/>
    <w:p w14:paraId="6057E5E9" w14:textId="77777777" w:rsidR="00E126C9" w:rsidRDefault="00A75E60" w:rsidP="00A75E60">
      <w:pPr>
        <w:pStyle w:val="3"/>
      </w:pPr>
      <w:r>
        <w:rPr>
          <w:rFonts w:hint="eastAsia"/>
        </w:rPr>
        <w:t>（</w:t>
      </w:r>
      <w:r w:rsidR="00AC1EAD">
        <w:rPr>
          <w:rFonts w:hint="eastAsia"/>
        </w:rPr>
        <w:t>２</w:t>
      </w:r>
      <w:r>
        <w:rPr>
          <w:rFonts w:hint="eastAsia"/>
        </w:rPr>
        <w:t>）</w:t>
      </w:r>
      <w:r w:rsidR="00AC1EAD">
        <w:rPr>
          <w:rFonts w:hint="eastAsia"/>
        </w:rPr>
        <w:t>経営方針</w:t>
      </w:r>
    </w:p>
    <w:p w14:paraId="1FF0CDB6" w14:textId="0605B239" w:rsidR="00571858" w:rsidRPr="00EC37FA" w:rsidRDefault="00AC1EAD" w:rsidP="00AC1EAD">
      <w:r>
        <w:rPr>
          <w:rFonts w:hint="eastAsia"/>
        </w:rPr>
        <w:t xml:space="preserve">　</w:t>
      </w:r>
      <w:r>
        <w:rPr>
          <w:rFonts w:hint="eastAsia"/>
        </w:rPr>
        <w:t>JA</w:t>
      </w:r>
      <w:r>
        <w:rPr>
          <w:rFonts w:hint="eastAsia"/>
        </w:rPr>
        <w:t>福岡市では、中期経営計画の基本方針として、「私たちは、循環型総合事業を展開する『福岡市食料農業協同組合』として、組合員の営農と生活を守りま</w:t>
      </w:r>
      <w:r w:rsidRPr="00EC37FA">
        <w:rPr>
          <w:rFonts w:hint="eastAsia"/>
        </w:rPr>
        <w:t>す。」と定め、下記のとおりの基本目標・実行方策に取り組んでい</w:t>
      </w:r>
      <w:r w:rsidR="00CE51DC" w:rsidRPr="00EC37FA">
        <w:rPr>
          <w:rFonts w:hint="eastAsia"/>
        </w:rPr>
        <w:t>る</w:t>
      </w:r>
      <w:r w:rsidRPr="00EC37FA">
        <w:rPr>
          <w:rFonts w:hint="eastAsia"/>
        </w:rPr>
        <w:t>。</w:t>
      </w:r>
      <w:r w:rsidR="00571858" w:rsidRPr="00EC37FA">
        <w:rPr>
          <w:rFonts w:hint="eastAsia"/>
        </w:rPr>
        <w:t>なお、以下の点よりあえて「食料」というキーワードを基本方針に盛り込んでいる。</w:t>
      </w:r>
    </w:p>
    <w:p w14:paraId="5C573637" w14:textId="35DC13B6" w:rsidR="00571858" w:rsidRPr="00EC37FA" w:rsidRDefault="000A41F3" w:rsidP="00571858">
      <w:pPr>
        <w:pStyle w:val="af"/>
        <w:numPr>
          <w:ilvl w:val="0"/>
          <w:numId w:val="1"/>
        </w:numPr>
        <w:ind w:leftChars="0"/>
      </w:pPr>
      <w:r w:rsidRPr="00EC37FA">
        <w:rPr>
          <w:rFonts w:hint="eastAsia"/>
        </w:rPr>
        <w:t>JA</w:t>
      </w:r>
      <w:r w:rsidRPr="00EC37FA">
        <w:rPr>
          <w:rFonts w:hint="eastAsia"/>
        </w:rPr>
        <w:t>として、</w:t>
      </w:r>
      <w:r w:rsidRPr="00EC37FA">
        <w:rPr>
          <w:rFonts w:hint="eastAsia"/>
          <w:u w:val="single"/>
        </w:rPr>
        <w:t>「農」のみで</w:t>
      </w:r>
      <w:r w:rsidR="00571858" w:rsidRPr="00EC37FA">
        <w:rPr>
          <w:rFonts w:hint="eastAsia"/>
          <w:u w:val="single"/>
        </w:rPr>
        <w:t>はなく「食」を担う組織という意識を持つ</w:t>
      </w:r>
      <w:r w:rsidR="00571858" w:rsidRPr="00EC37FA">
        <w:rPr>
          <w:rFonts w:hint="eastAsia"/>
        </w:rPr>
        <w:t>こと、</w:t>
      </w:r>
    </w:p>
    <w:p w14:paraId="5BA44B09" w14:textId="77777777" w:rsidR="00571858" w:rsidRPr="00EC37FA" w:rsidRDefault="000A41F3" w:rsidP="00571858">
      <w:pPr>
        <w:pStyle w:val="af"/>
        <w:numPr>
          <w:ilvl w:val="0"/>
          <w:numId w:val="1"/>
        </w:numPr>
        <w:ind w:leftChars="0"/>
      </w:pPr>
      <w:r w:rsidRPr="00EC37FA">
        <w:rPr>
          <w:rFonts w:hint="eastAsia"/>
        </w:rPr>
        <w:t>食を巡る形態変化で、</w:t>
      </w:r>
      <w:r w:rsidR="00571858" w:rsidRPr="00EC37FA">
        <w:rPr>
          <w:rFonts w:hint="eastAsia"/>
          <w:u w:val="single"/>
        </w:rPr>
        <w:t>市民</w:t>
      </w:r>
      <w:r w:rsidRPr="00EC37FA">
        <w:rPr>
          <w:rFonts w:hint="eastAsia"/>
          <w:u w:val="single"/>
        </w:rPr>
        <w:t>の意識から食料の大切さが薄らいでいる</w:t>
      </w:r>
      <w:r w:rsidRPr="00EC37FA">
        <w:rPr>
          <w:rFonts w:hint="eastAsia"/>
        </w:rPr>
        <w:t>こと、</w:t>
      </w:r>
    </w:p>
    <w:p w14:paraId="77D05A44" w14:textId="486711E6" w:rsidR="00AC1EAD" w:rsidRPr="00EC37FA" w:rsidRDefault="000A41F3" w:rsidP="00571858">
      <w:pPr>
        <w:pStyle w:val="af"/>
        <w:numPr>
          <w:ilvl w:val="0"/>
          <w:numId w:val="1"/>
        </w:numPr>
        <w:ind w:leftChars="0"/>
      </w:pPr>
      <w:r w:rsidRPr="00EC37FA">
        <w:rPr>
          <w:rFonts w:hint="eastAsia"/>
          <w:u w:val="single"/>
        </w:rPr>
        <w:t>地産地消と自給率向上で地域を守ってゆきたい</w:t>
      </w:r>
      <w:r w:rsidR="00571858" w:rsidRPr="00EC37FA">
        <w:rPr>
          <w:rFonts w:hint="eastAsia"/>
          <w:u w:val="single"/>
        </w:rPr>
        <w:t>、</w:t>
      </w:r>
      <w:r w:rsidRPr="00EC37FA">
        <w:rPr>
          <w:rFonts w:hint="eastAsia"/>
          <w:u w:val="single"/>
        </w:rPr>
        <w:t>という</w:t>
      </w:r>
      <w:r w:rsidR="00571858" w:rsidRPr="00EC37FA">
        <w:rPr>
          <w:rFonts w:hint="eastAsia"/>
          <w:u w:val="single"/>
        </w:rPr>
        <w:t>思いがある</w:t>
      </w:r>
      <w:r w:rsidR="00571858" w:rsidRPr="00EC37FA">
        <w:rPr>
          <w:rFonts w:hint="eastAsia"/>
        </w:rPr>
        <w:t>こと。</w:t>
      </w:r>
    </w:p>
    <w:p w14:paraId="0F23DBDE" w14:textId="77777777" w:rsidR="00CE51DC" w:rsidRPr="00571858" w:rsidRDefault="00CE51DC" w:rsidP="00CE51DC"/>
    <w:tbl>
      <w:tblPr>
        <w:tblStyle w:val="ac"/>
        <w:tblW w:w="0" w:type="auto"/>
        <w:tblLook w:val="04A0" w:firstRow="1" w:lastRow="0" w:firstColumn="1" w:lastColumn="0" w:noHBand="0" w:noVBand="1"/>
      </w:tblPr>
      <w:tblGrid>
        <w:gridCol w:w="8494"/>
      </w:tblGrid>
      <w:tr w:rsidR="00CE51DC" w14:paraId="3C54DABB" w14:textId="77777777" w:rsidTr="00374889">
        <w:tc>
          <w:tcPr>
            <w:tcW w:w="8494" w:type="dxa"/>
          </w:tcPr>
          <w:p w14:paraId="6DB67C2F" w14:textId="77777777" w:rsidR="00CE51DC" w:rsidRPr="00CE51DC" w:rsidRDefault="00CE51DC" w:rsidP="00374889">
            <w:pPr>
              <w:rPr>
                <w:rFonts w:ascii="ＭＳ ゴシック" w:eastAsia="ＭＳ ゴシック" w:hAnsi="ＭＳ ゴシック"/>
              </w:rPr>
            </w:pPr>
            <w:r w:rsidRPr="00CE51DC">
              <w:rPr>
                <w:rFonts w:ascii="ＭＳ ゴシック" w:eastAsia="ＭＳ ゴシック" w:hAnsi="ＭＳ ゴシック" w:hint="eastAsia"/>
              </w:rPr>
              <w:t>■基本目標</w:t>
            </w:r>
          </w:p>
          <w:p w14:paraId="0CC6FB2F" w14:textId="77777777" w:rsidR="00CE51DC" w:rsidRDefault="00CE51DC" w:rsidP="00CE51DC">
            <w:pPr>
              <w:ind w:left="240" w:hangingChars="100" w:hanging="240"/>
            </w:pPr>
            <w:r>
              <w:rPr>
                <w:rFonts w:hint="eastAsia"/>
              </w:rPr>
              <w:t>〇　農業者へ強力な支援を行い、農業生産力の強化と農業所得の向上に取り組みます。</w:t>
            </w:r>
          </w:p>
          <w:p w14:paraId="489EE0F6" w14:textId="77777777" w:rsidR="00CE51DC" w:rsidRDefault="00CE51DC" w:rsidP="00CE51DC">
            <w:pPr>
              <w:ind w:left="240" w:hangingChars="100" w:hanging="240"/>
            </w:pPr>
            <w:r>
              <w:rPr>
                <w:rFonts w:hint="eastAsia"/>
              </w:rPr>
              <w:t>〇　食と農を基軸として、地域に根ざした協同組合の確立を目指し、組合員・組織と一体となり、豊かでくらしやすい地域づくりに取り組みます。</w:t>
            </w:r>
          </w:p>
          <w:p w14:paraId="122921A0" w14:textId="77777777" w:rsidR="00CE51DC" w:rsidRDefault="00CE51DC" w:rsidP="00CE51DC">
            <w:pPr>
              <w:ind w:left="240" w:hangingChars="100" w:hanging="240"/>
            </w:pPr>
            <w:r>
              <w:rPr>
                <w:rFonts w:hint="eastAsia"/>
              </w:rPr>
              <w:t>〇　食料農業協同組合たる意義を発揮した事業を展開することで、組合員・利用者の負託に応えうる</w:t>
            </w:r>
            <w:r>
              <w:rPr>
                <w:rFonts w:hint="eastAsia"/>
              </w:rPr>
              <w:t>JA</w:t>
            </w:r>
            <w:r>
              <w:rPr>
                <w:rFonts w:hint="eastAsia"/>
              </w:rPr>
              <w:t>づくりに取り組みます。</w:t>
            </w:r>
          </w:p>
          <w:p w14:paraId="4EFBABF3" w14:textId="77777777" w:rsidR="00CE51DC" w:rsidRDefault="00CE51DC" w:rsidP="00374889">
            <w:pPr>
              <w:ind w:left="240" w:hangingChars="100" w:hanging="240"/>
            </w:pPr>
          </w:p>
          <w:p w14:paraId="2800654B" w14:textId="77777777" w:rsidR="00CE51DC" w:rsidRPr="00CE51DC" w:rsidRDefault="00CE51DC" w:rsidP="00CE51DC">
            <w:pPr>
              <w:rPr>
                <w:rFonts w:ascii="ＭＳ ゴシック" w:eastAsia="ＭＳ ゴシック" w:hAnsi="ＭＳ ゴシック"/>
              </w:rPr>
            </w:pPr>
            <w:r w:rsidRPr="00CE51DC">
              <w:rPr>
                <w:rFonts w:ascii="ＭＳ ゴシック" w:eastAsia="ＭＳ ゴシック" w:hAnsi="ＭＳ ゴシック" w:hint="eastAsia"/>
              </w:rPr>
              <w:t>■</w:t>
            </w:r>
            <w:r>
              <w:rPr>
                <w:rFonts w:ascii="ＭＳ ゴシック" w:eastAsia="ＭＳ ゴシック" w:hAnsi="ＭＳ ゴシック" w:hint="eastAsia"/>
              </w:rPr>
              <w:t>実行方策</w:t>
            </w:r>
          </w:p>
          <w:p w14:paraId="323AA3D2" w14:textId="77777777" w:rsidR="00CE51DC" w:rsidRDefault="00CE51DC" w:rsidP="00CE51DC">
            <w:r>
              <w:rPr>
                <w:rFonts w:hint="eastAsia"/>
              </w:rPr>
              <w:t>〇　多様な農業者の育成と販売力強化による農業所得の向上</w:t>
            </w:r>
          </w:p>
          <w:p w14:paraId="0EAB8443" w14:textId="77777777" w:rsidR="00CE51DC" w:rsidRDefault="00CE51DC" w:rsidP="00CE51DC">
            <w:r>
              <w:rPr>
                <w:rFonts w:hint="eastAsia"/>
              </w:rPr>
              <w:t>〇　組織連携による活動活性化と協同活動の実践</w:t>
            </w:r>
          </w:p>
          <w:p w14:paraId="64FDB110" w14:textId="77777777" w:rsidR="00CE51DC" w:rsidRDefault="00CE51DC" w:rsidP="00CE51DC">
            <w:r>
              <w:rPr>
                <w:rFonts w:hint="eastAsia"/>
              </w:rPr>
              <w:t>〇　組合員への還元を実現する総合事業の展開</w:t>
            </w:r>
          </w:p>
          <w:p w14:paraId="737EB1E3" w14:textId="77777777" w:rsidR="00CE51DC" w:rsidRPr="00CE51DC" w:rsidRDefault="00CE51DC" w:rsidP="00CE51DC">
            <w:r>
              <w:rPr>
                <w:rFonts w:hint="eastAsia"/>
              </w:rPr>
              <w:t>〇　経営の健全化と組合員に求められる職員の育成</w:t>
            </w:r>
          </w:p>
          <w:p w14:paraId="5E7B5410" w14:textId="77777777" w:rsidR="00CE51DC" w:rsidRPr="00CE51DC" w:rsidRDefault="00CE51DC" w:rsidP="00374889">
            <w:pPr>
              <w:ind w:left="240" w:hangingChars="100" w:hanging="240"/>
            </w:pPr>
          </w:p>
        </w:tc>
      </w:tr>
    </w:tbl>
    <w:p w14:paraId="1E580783" w14:textId="77777777" w:rsidR="00201824" w:rsidRDefault="00201824" w:rsidP="00820D04">
      <w:pPr>
        <w:pStyle w:val="3"/>
      </w:pPr>
      <w:r w:rsidRPr="00C7018D">
        <w:rPr>
          <w:rFonts w:hint="eastAsia"/>
        </w:rPr>
        <w:lastRenderedPageBreak/>
        <w:t>（３）経営方針に基づく</w:t>
      </w:r>
      <w:r w:rsidR="00820D04" w:rsidRPr="00C7018D">
        <w:rPr>
          <w:rFonts w:hint="eastAsia"/>
        </w:rPr>
        <w:t>具体的施策</w:t>
      </w:r>
      <w:r w:rsidRPr="00C7018D">
        <w:rPr>
          <w:rFonts w:hint="eastAsia"/>
        </w:rPr>
        <w:t>のポイント</w:t>
      </w:r>
    </w:p>
    <w:p w14:paraId="2307C0A1" w14:textId="77777777" w:rsidR="00571858" w:rsidRDefault="008C2453" w:rsidP="008C2453">
      <w:r>
        <w:rPr>
          <w:rFonts w:hint="eastAsia"/>
        </w:rPr>
        <w:t xml:space="preserve">　</w:t>
      </w:r>
      <w:r>
        <w:rPr>
          <w:rFonts w:hint="eastAsia"/>
        </w:rPr>
        <w:t>JA</w:t>
      </w:r>
      <w:r>
        <w:rPr>
          <w:rFonts w:hint="eastAsia"/>
        </w:rPr>
        <w:t>福岡市では、以下のとおり実行方策にかかる実践事項をまとめている。</w:t>
      </w:r>
    </w:p>
    <w:p w14:paraId="3224DC52" w14:textId="2EC4349F" w:rsidR="008C2453" w:rsidRPr="008C2453" w:rsidRDefault="008C2453" w:rsidP="008C2453">
      <w:r w:rsidRPr="00EC37FA">
        <w:rPr>
          <w:rFonts w:hint="eastAsia"/>
        </w:rPr>
        <w:t>「組合員に求められる職員の育成」においては、</w:t>
      </w:r>
      <w:r w:rsidR="00571858" w:rsidRPr="00EC37FA">
        <w:rPr>
          <w:rFonts w:hint="eastAsia"/>
        </w:rPr>
        <w:t>１）</w:t>
      </w:r>
      <w:r w:rsidRPr="00EC37FA">
        <w:rPr>
          <w:rFonts w:hint="eastAsia"/>
        </w:rPr>
        <w:t>協同組合運動を理解する職員の育成、</w:t>
      </w:r>
      <w:r w:rsidR="00571858" w:rsidRPr="00EC37FA">
        <w:rPr>
          <w:rFonts w:hint="eastAsia"/>
        </w:rPr>
        <w:t>２）</w:t>
      </w:r>
      <w:r w:rsidRPr="00EC37FA">
        <w:rPr>
          <w:rFonts w:hint="eastAsia"/>
        </w:rPr>
        <w:t>人事労務体制の強化、</w:t>
      </w:r>
      <w:r w:rsidR="00571858" w:rsidRPr="00EC37FA">
        <w:rPr>
          <w:rFonts w:hint="eastAsia"/>
        </w:rPr>
        <w:t>３）</w:t>
      </w:r>
      <w:r w:rsidRPr="00EC37FA">
        <w:rPr>
          <w:rFonts w:hint="eastAsia"/>
        </w:rPr>
        <w:t>働き方改革を踏まえた新人事制度実施</w:t>
      </w:r>
      <w:r>
        <w:rPr>
          <w:rFonts w:hint="eastAsia"/>
        </w:rPr>
        <w:t>の３点を実践事項とした。</w:t>
      </w:r>
    </w:p>
    <w:p w14:paraId="4B250450" w14:textId="77777777" w:rsidR="008C2453" w:rsidRDefault="00C7018D" w:rsidP="008C2453">
      <w:bookmarkStart w:id="0" w:name="_GoBack"/>
      <w:r>
        <w:rPr>
          <w:noProof/>
        </w:rPr>
        <w:drawing>
          <wp:inline distT="0" distB="0" distL="0" distR="0" wp14:anchorId="62498CCE" wp14:editId="23736E75">
            <wp:extent cx="5400040" cy="6895941"/>
            <wp:effectExtent l="0" t="0" r="0" b="635"/>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jikkougutaisaku.png"/>
                    <pic:cNvPicPr/>
                  </pic:nvPicPr>
                  <pic:blipFill>
                    <a:blip r:embed="rId8">
                      <a:extLst>
                        <a:ext uri="{28A0092B-C50C-407E-A947-70E740481C1C}">
                          <a14:useLocalDpi xmlns:a14="http://schemas.microsoft.com/office/drawing/2010/main" val="0"/>
                        </a:ext>
                      </a:extLst>
                    </a:blip>
                    <a:stretch>
                      <a:fillRect/>
                    </a:stretch>
                  </pic:blipFill>
                  <pic:spPr>
                    <a:xfrm>
                      <a:off x="0" y="0"/>
                      <a:ext cx="5400040" cy="6895941"/>
                    </a:xfrm>
                    <a:prstGeom prst="rect">
                      <a:avLst/>
                    </a:prstGeom>
                  </pic:spPr>
                </pic:pic>
              </a:graphicData>
            </a:graphic>
          </wp:inline>
        </w:drawing>
      </w:r>
      <w:bookmarkEnd w:id="0"/>
      <w:r w:rsidR="008C2453">
        <w:br w:type="page"/>
      </w:r>
    </w:p>
    <w:p w14:paraId="662358B0" w14:textId="77777777" w:rsidR="00AC1EAD" w:rsidRDefault="00201824" w:rsidP="00820D04">
      <w:pPr>
        <w:pStyle w:val="2"/>
      </w:pPr>
      <w:r>
        <w:rPr>
          <w:rFonts w:hint="eastAsia"/>
        </w:rPr>
        <w:lastRenderedPageBreak/>
        <w:t>４．</w:t>
      </w:r>
      <w:r w:rsidR="00820D04" w:rsidRPr="00820D04">
        <w:rPr>
          <w:rFonts w:hint="eastAsia"/>
        </w:rPr>
        <w:t>組織機構（理念・ビジョンを実現するための体制）</w:t>
      </w:r>
    </w:p>
    <w:p w14:paraId="750E39CA" w14:textId="77777777" w:rsidR="00201824" w:rsidRDefault="00820D04" w:rsidP="00AC1EAD">
      <w:r>
        <w:rPr>
          <w:rFonts w:hint="eastAsia"/>
        </w:rPr>
        <w:t xml:space="preserve">　令和元年度の組織機構図は下図のとお</w:t>
      </w:r>
      <w:r w:rsidR="008C2453">
        <w:rPr>
          <w:rFonts w:hint="eastAsia"/>
        </w:rPr>
        <w:t>り</w:t>
      </w:r>
      <w:r>
        <w:rPr>
          <w:rFonts w:hint="eastAsia"/>
        </w:rPr>
        <w:t>となっている。</w:t>
      </w:r>
    </w:p>
    <w:p w14:paraId="3DCC0321" w14:textId="77777777" w:rsidR="00820D04" w:rsidRDefault="00820D04" w:rsidP="00820D04">
      <w:r>
        <w:rPr>
          <w:noProof/>
        </w:rPr>
        <w:drawing>
          <wp:inline distT="0" distB="0" distL="0" distR="0" wp14:anchorId="6810ED5D" wp14:editId="6C6F02C4">
            <wp:extent cx="5391150" cy="734377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7343775"/>
                    </a:xfrm>
                    <a:prstGeom prst="rect">
                      <a:avLst/>
                    </a:prstGeom>
                    <a:noFill/>
                    <a:ln>
                      <a:noFill/>
                    </a:ln>
                  </pic:spPr>
                </pic:pic>
              </a:graphicData>
            </a:graphic>
          </wp:inline>
        </w:drawing>
      </w:r>
      <w:r>
        <w:br w:type="page"/>
      </w:r>
    </w:p>
    <w:p w14:paraId="56A0CF7F" w14:textId="4ADC94DA" w:rsidR="00820D04" w:rsidRDefault="00393752" w:rsidP="00393752">
      <w:pPr>
        <w:pStyle w:val="2"/>
      </w:pPr>
      <w:r>
        <w:rPr>
          <w:rFonts w:hint="eastAsia"/>
        </w:rPr>
        <w:lastRenderedPageBreak/>
        <w:t>５．</w:t>
      </w:r>
      <w:r w:rsidRPr="00393752">
        <w:rPr>
          <w:rFonts w:hint="eastAsia"/>
        </w:rPr>
        <w:t>ＪＡ職員としての基本教育にむけた取り組み（協同組合マインドの醸成）</w:t>
      </w:r>
    </w:p>
    <w:p w14:paraId="0B475E64" w14:textId="68E9E5AE" w:rsidR="00214A31" w:rsidRPr="00EC37FA" w:rsidRDefault="00214A31" w:rsidP="00214A31">
      <w:pPr>
        <w:rPr>
          <w:rFonts w:ascii="ＭＳ ゴシック" w:eastAsia="ＭＳ ゴシック" w:hAnsi="ＭＳ ゴシック"/>
        </w:rPr>
      </w:pPr>
      <w:r w:rsidRPr="00EC37FA">
        <w:rPr>
          <w:rFonts w:ascii="ＭＳ ゴシック" w:eastAsia="ＭＳ ゴシック" w:hAnsi="ＭＳ ゴシック" w:hint="eastAsia"/>
        </w:rPr>
        <w:t>（１）ＪＡ福岡市「求められる職員像」</w:t>
      </w:r>
    </w:p>
    <w:p w14:paraId="0C533DC5" w14:textId="7F8345E6" w:rsidR="0013042A" w:rsidRPr="00EC37FA" w:rsidRDefault="00EA3A86" w:rsidP="0013042A">
      <w:pPr>
        <w:rPr>
          <w:rFonts w:ascii="ＭＳ ゴシック" w:eastAsia="ＭＳ ゴシック" w:hAnsi="ＭＳ ゴシック"/>
        </w:rPr>
      </w:pPr>
      <w:r w:rsidRPr="00EC37FA">
        <w:rPr>
          <w:rFonts w:ascii="ＭＳ ゴシック" w:eastAsia="ＭＳ ゴシック" w:hAnsi="ＭＳ ゴシック" w:hint="eastAsia"/>
          <w:noProof/>
        </w:rPr>
        <mc:AlternateContent>
          <mc:Choice Requires="wps">
            <w:drawing>
              <wp:anchor distT="0" distB="0" distL="114300" distR="114300" simplePos="0" relativeHeight="251680768" behindDoc="0" locked="0" layoutInCell="1" allowOverlap="1" wp14:anchorId="6A1D7E7D" wp14:editId="17576A77">
                <wp:simplePos x="0" y="0"/>
                <wp:positionH relativeFrom="column">
                  <wp:posOffset>310515</wp:posOffset>
                </wp:positionH>
                <wp:positionV relativeFrom="paragraph">
                  <wp:posOffset>92075</wp:posOffset>
                </wp:positionV>
                <wp:extent cx="5048250" cy="1809750"/>
                <wp:effectExtent l="0" t="0" r="19050" b="19050"/>
                <wp:wrapNone/>
                <wp:docPr id="22" name="正方形/長方形 22"/>
                <wp:cNvGraphicFramePr/>
                <a:graphic xmlns:a="http://schemas.openxmlformats.org/drawingml/2006/main">
                  <a:graphicData uri="http://schemas.microsoft.com/office/word/2010/wordprocessingShape">
                    <wps:wsp>
                      <wps:cNvSpPr/>
                      <wps:spPr>
                        <a:xfrm>
                          <a:off x="0" y="0"/>
                          <a:ext cx="5048250" cy="1809750"/>
                        </a:xfrm>
                        <a:prstGeom prst="rect">
                          <a:avLst/>
                        </a:prstGeom>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EBBD74" id="正方形/長方形 22" o:spid="_x0000_s1026" style="position:absolute;left:0;text-align:left;margin-left:24.45pt;margin-top:7.25pt;width:397.5pt;height:142.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" filled="f" strokecolor="black [3200]" strokeweight="1pt"/>
            </w:pict>
          </mc:Fallback>
        </mc:AlternateContent>
      </w:r>
      <w:r w:rsidR="0013042A" w:rsidRPr="00EC37FA">
        <w:rPr>
          <w:rFonts w:ascii="ＭＳ ゴシック" w:eastAsia="ＭＳ ゴシック" w:hAnsi="ＭＳ ゴシック" w:hint="eastAsia"/>
        </w:rPr>
        <w:t xml:space="preserve">       </w:t>
      </w:r>
    </w:p>
    <w:p w14:paraId="0BDAD58D" w14:textId="4F626C46" w:rsidR="0013042A" w:rsidRPr="00EC37FA" w:rsidRDefault="0013042A" w:rsidP="0013042A">
      <w:pPr>
        <w:ind w:firstLineChars="300" w:firstLine="720"/>
        <w:rPr>
          <w:rFonts w:ascii="ＭＳ 明朝" w:hAnsi="ＭＳ 明朝"/>
        </w:rPr>
      </w:pPr>
      <w:r w:rsidRPr="00EC37FA">
        <w:rPr>
          <w:rFonts w:ascii="ＭＳ 明朝" w:hAnsi="ＭＳ 明朝" w:hint="eastAsia"/>
        </w:rPr>
        <w:t>1</w:t>
      </w:r>
      <w:r w:rsidR="00E1146E" w:rsidRPr="00EC37FA">
        <w:rPr>
          <w:rFonts w:ascii="ＭＳ 明朝" w:hAnsi="ＭＳ 明朝" w:hint="eastAsia"/>
        </w:rPr>
        <w:t>.</w:t>
      </w:r>
      <w:r w:rsidRPr="00EC37FA">
        <w:rPr>
          <w:rFonts w:ascii="ＭＳ 明朝" w:hAnsi="ＭＳ 明朝" w:hint="eastAsia"/>
        </w:rPr>
        <w:t xml:space="preserve"> 農を思い、食を考え、協同組合運動を理解する職員</w:t>
      </w:r>
    </w:p>
    <w:p w14:paraId="653F2C2E" w14:textId="0DE0AACD" w:rsidR="0013042A" w:rsidRPr="00EC37FA" w:rsidRDefault="0013042A" w:rsidP="0013042A">
      <w:pPr>
        <w:rPr>
          <w:rFonts w:ascii="ＭＳ 明朝" w:hAnsi="ＭＳ 明朝"/>
        </w:rPr>
      </w:pPr>
      <w:r w:rsidRPr="00EC37FA">
        <w:rPr>
          <w:rFonts w:ascii="ＭＳ 明朝" w:hAnsi="ＭＳ 明朝" w:hint="eastAsia"/>
        </w:rPr>
        <w:t xml:space="preserve">     </w:t>
      </w:r>
      <w:r w:rsidRPr="00EC37FA">
        <w:rPr>
          <w:rFonts w:ascii="ＭＳ 明朝" w:hAnsi="ＭＳ 明朝"/>
        </w:rPr>
        <w:t xml:space="preserve"> </w:t>
      </w:r>
      <w:r w:rsidRPr="00EC37FA">
        <w:rPr>
          <w:rFonts w:ascii="ＭＳ 明朝" w:hAnsi="ＭＳ 明朝" w:hint="eastAsia"/>
        </w:rPr>
        <w:t>2</w:t>
      </w:r>
      <w:r w:rsidR="00E1146E" w:rsidRPr="00EC37FA">
        <w:rPr>
          <w:rFonts w:ascii="ＭＳ 明朝" w:hAnsi="ＭＳ 明朝" w:hint="eastAsia"/>
        </w:rPr>
        <w:t>.</w:t>
      </w:r>
      <w:r w:rsidRPr="00EC37FA">
        <w:rPr>
          <w:rFonts w:ascii="ＭＳ 明朝" w:hAnsi="ＭＳ 明朝" w:hint="eastAsia"/>
        </w:rPr>
        <w:t xml:space="preserve"> 組合員・利用者の気持ちを察して行動できる職員</w:t>
      </w:r>
    </w:p>
    <w:p w14:paraId="438ED620" w14:textId="7F052720" w:rsidR="0013042A" w:rsidRPr="00EC37FA" w:rsidRDefault="0013042A" w:rsidP="0013042A">
      <w:pPr>
        <w:rPr>
          <w:rFonts w:ascii="ＭＳ 明朝" w:hAnsi="ＭＳ 明朝"/>
        </w:rPr>
      </w:pPr>
      <w:r w:rsidRPr="00EC37FA">
        <w:rPr>
          <w:rFonts w:ascii="ＭＳ 明朝" w:hAnsi="ＭＳ 明朝" w:hint="eastAsia"/>
        </w:rPr>
        <w:t xml:space="preserve">      3</w:t>
      </w:r>
      <w:r w:rsidR="00E1146E" w:rsidRPr="00EC37FA">
        <w:rPr>
          <w:rFonts w:ascii="ＭＳ 明朝" w:hAnsi="ＭＳ 明朝" w:hint="eastAsia"/>
        </w:rPr>
        <w:t>.</w:t>
      </w:r>
      <w:r w:rsidRPr="00EC37FA">
        <w:rPr>
          <w:rFonts w:ascii="ＭＳ 明朝" w:hAnsi="ＭＳ 明朝" w:hint="eastAsia"/>
        </w:rPr>
        <w:t xml:space="preserve"> 組合員・利用者の要望・質問に迅速・丁寧・正確に対応できる職員</w:t>
      </w:r>
    </w:p>
    <w:p w14:paraId="59B9554D" w14:textId="03BB00B9" w:rsidR="0013042A" w:rsidRPr="00EC37FA" w:rsidRDefault="0013042A" w:rsidP="0013042A">
      <w:pPr>
        <w:rPr>
          <w:rFonts w:ascii="ＭＳ 明朝" w:hAnsi="ＭＳ 明朝"/>
        </w:rPr>
      </w:pPr>
      <w:r w:rsidRPr="00EC37FA">
        <w:rPr>
          <w:rFonts w:ascii="ＭＳ 明朝" w:hAnsi="ＭＳ 明朝" w:hint="eastAsia"/>
        </w:rPr>
        <w:t xml:space="preserve">      4</w:t>
      </w:r>
      <w:r w:rsidR="00E1146E" w:rsidRPr="00EC37FA">
        <w:rPr>
          <w:rFonts w:ascii="ＭＳ 明朝" w:hAnsi="ＭＳ 明朝" w:hint="eastAsia"/>
        </w:rPr>
        <w:t>.</w:t>
      </w:r>
      <w:r w:rsidRPr="00EC37FA">
        <w:rPr>
          <w:rFonts w:ascii="ＭＳ 明朝" w:hAnsi="ＭＳ 明朝" w:hint="eastAsia"/>
        </w:rPr>
        <w:t xml:space="preserve"> 組合員・利用者からも役職員からも信頼される職員</w:t>
      </w:r>
    </w:p>
    <w:p w14:paraId="360A5659" w14:textId="381763B1" w:rsidR="0013042A" w:rsidRPr="00EC37FA" w:rsidRDefault="0013042A" w:rsidP="0013042A">
      <w:pPr>
        <w:rPr>
          <w:rFonts w:ascii="ＭＳ 明朝" w:hAnsi="ＭＳ 明朝"/>
        </w:rPr>
      </w:pPr>
      <w:r w:rsidRPr="00EC37FA">
        <w:rPr>
          <w:rFonts w:ascii="ＭＳ 明朝" w:hAnsi="ＭＳ 明朝" w:hint="eastAsia"/>
        </w:rPr>
        <w:t xml:space="preserve">      5</w:t>
      </w:r>
      <w:r w:rsidR="00E1146E" w:rsidRPr="00EC37FA">
        <w:rPr>
          <w:rFonts w:ascii="ＭＳ 明朝" w:hAnsi="ＭＳ 明朝" w:hint="eastAsia"/>
        </w:rPr>
        <w:t>.</w:t>
      </w:r>
      <w:r w:rsidRPr="00EC37FA">
        <w:rPr>
          <w:rFonts w:ascii="ＭＳ 明朝" w:hAnsi="ＭＳ 明朝" w:hint="eastAsia"/>
        </w:rPr>
        <w:t xml:space="preserve"> 内外の変化に柔軟に対応できる職員</w:t>
      </w:r>
    </w:p>
    <w:p w14:paraId="459F52F9" w14:textId="745856C3" w:rsidR="0013042A" w:rsidRPr="00EC37FA" w:rsidRDefault="0013042A" w:rsidP="0013042A">
      <w:pPr>
        <w:rPr>
          <w:rFonts w:ascii="ＭＳ 明朝" w:hAnsi="ＭＳ 明朝"/>
        </w:rPr>
      </w:pPr>
      <w:r w:rsidRPr="00EC37FA">
        <w:rPr>
          <w:rFonts w:ascii="ＭＳ 明朝" w:hAnsi="ＭＳ 明朝" w:hint="eastAsia"/>
        </w:rPr>
        <w:t xml:space="preserve">      6</w:t>
      </w:r>
      <w:r w:rsidR="00E1146E" w:rsidRPr="00EC37FA">
        <w:rPr>
          <w:rFonts w:ascii="ＭＳ 明朝" w:hAnsi="ＭＳ 明朝" w:hint="eastAsia"/>
        </w:rPr>
        <w:t>.</w:t>
      </w:r>
      <w:r w:rsidRPr="00EC37FA">
        <w:rPr>
          <w:rFonts w:ascii="ＭＳ 明朝" w:hAnsi="ＭＳ 明朝" w:hint="eastAsia"/>
        </w:rPr>
        <w:t xml:space="preserve"> 常に自分自身を高めようとする向上心のある職員</w:t>
      </w:r>
    </w:p>
    <w:p w14:paraId="701D3EDE" w14:textId="7C057265" w:rsidR="00214A31" w:rsidRPr="00EC37FA" w:rsidRDefault="0013042A" w:rsidP="0013042A">
      <w:pPr>
        <w:rPr>
          <w:rFonts w:ascii="ＭＳ 明朝" w:hAnsi="ＭＳ 明朝"/>
        </w:rPr>
      </w:pPr>
      <w:r w:rsidRPr="00EC37FA">
        <w:rPr>
          <w:rFonts w:ascii="ＭＳ 明朝" w:hAnsi="ＭＳ 明朝" w:hint="eastAsia"/>
        </w:rPr>
        <w:t xml:space="preserve">      7</w:t>
      </w:r>
      <w:r w:rsidR="00E1146E" w:rsidRPr="00EC37FA">
        <w:rPr>
          <w:rFonts w:ascii="ＭＳ 明朝" w:hAnsi="ＭＳ 明朝" w:hint="eastAsia"/>
        </w:rPr>
        <w:t>.</w:t>
      </w:r>
      <w:r w:rsidRPr="00EC37FA">
        <w:rPr>
          <w:rFonts w:ascii="ＭＳ 明朝" w:hAnsi="ＭＳ 明朝" w:hint="eastAsia"/>
        </w:rPr>
        <w:t xml:space="preserve"> コンプライアンスを常に意識する職員</w:t>
      </w:r>
    </w:p>
    <w:p w14:paraId="5F198CF6" w14:textId="3B6FA623" w:rsidR="0013042A" w:rsidRPr="00EC37FA" w:rsidRDefault="0013042A" w:rsidP="0013042A">
      <w:pPr>
        <w:rPr>
          <w:rFonts w:ascii="ＭＳ 明朝" w:hAnsi="ＭＳ 明朝"/>
        </w:rPr>
      </w:pPr>
    </w:p>
    <w:p w14:paraId="45456B93" w14:textId="39999301" w:rsidR="0013042A" w:rsidRPr="00EC37FA" w:rsidRDefault="00EC37FA" w:rsidP="00EC37FA">
      <w:pPr>
        <w:ind w:left="480" w:hangingChars="200" w:hanging="480"/>
      </w:pPr>
      <w:r w:rsidRPr="00EC37FA">
        <w:rPr>
          <w:rFonts w:hint="eastAsia"/>
        </w:rPr>
        <w:t xml:space="preserve">　</w:t>
      </w:r>
      <w:r w:rsidR="0013042A" w:rsidRPr="00EC37FA">
        <w:rPr>
          <w:rFonts w:hint="eastAsia"/>
        </w:rPr>
        <w:t xml:space="preserve">○　</w:t>
      </w:r>
      <w:r>
        <w:rPr>
          <w:rFonts w:hint="eastAsia"/>
        </w:rPr>
        <w:t>JA</w:t>
      </w:r>
      <w:r w:rsidR="0013042A" w:rsidRPr="00EC37FA">
        <w:rPr>
          <w:rFonts w:hint="eastAsia"/>
        </w:rPr>
        <w:t>福岡市の職員が目指すべき姿として平成</w:t>
      </w:r>
      <w:r w:rsidR="0013042A" w:rsidRPr="00EC37FA">
        <w:rPr>
          <w:rFonts w:hint="eastAsia"/>
        </w:rPr>
        <w:t>2</w:t>
      </w:r>
      <w:r w:rsidR="00EA3A86" w:rsidRPr="00EC37FA">
        <w:rPr>
          <w:rFonts w:hint="eastAsia"/>
        </w:rPr>
        <w:t>2</w:t>
      </w:r>
      <w:r w:rsidR="0013042A" w:rsidRPr="00EC37FA">
        <w:rPr>
          <w:rFonts w:hint="eastAsia"/>
        </w:rPr>
        <w:t>年度に設置された。現在も毎日の朝礼で全職員が唱和している。</w:t>
      </w:r>
    </w:p>
    <w:p w14:paraId="56C55AD8" w14:textId="0A31E345" w:rsidR="0013042A" w:rsidRPr="00EC37FA" w:rsidRDefault="0013042A" w:rsidP="0013042A">
      <w:pPr>
        <w:ind w:left="240" w:hangingChars="100" w:hanging="240"/>
        <w:rPr>
          <w:rFonts w:ascii="ＭＳ 明朝" w:hAnsi="ＭＳ 明朝"/>
        </w:rPr>
      </w:pPr>
    </w:p>
    <w:p w14:paraId="36E87B79" w14:textId="77777777" w:rsidR="0013042A" w:rsidRPr="00EC37FA" w:rsidRDefault="0013042A" w:rsidP="0013042A">
      <w:pPr>
        <w:ind w:left="240" w:hangingChars="100" w:hanging="240"/>
        <w:rPr>
          <w:rFonts w:ascii="ＭＳ 明朝" w:hAnsi="ＭＳ 明朝"/>
        </w:rPr>
      </w:pPr>
    </w:p>
    <w:p w14:paraId="7245120D" w14:textId="4FF87874" w:rsidR="00576E24" w:rsidRPr="00EC37FA" w:rsidRDefault="001058E7" w:rsidP="001058E7">
      <w:pPr>
        <w:pStyle w:val="3"/>
      </w:pPr>
      <w:r w:rsidRPr="00EC37FA">
        <w:rPr>
          <w:rFonts w:hint="eastAsia"/>
        </w:rPr>
        <w:t>（</w:t>
      </w:r>
      <w:r w:rsidR="0013042A" w:rsidRPr="00EC37FA">
        <w:rPr>
          <w:rFonts w:hint="eastAsia"/>
        </w:rPr>
        <w:t>２</w:t>
      </w:r>
      <w:r w:rsidRPr="00EC37FA">
        <w:rPr>
          <w:rFonts w:hint="eastAsia"/>
        </w:rPr>
        <w:t>）</w:t>
      </w:r>
      <w:r w:rsidR="00576E24" w:rsidRPr="00EC37FA">
        <w:rPr>
          <w:rFonts w:hint="eastAsia"/>
        </w:rPr>
        <w:t>組織対応を基軸とした協同組合職員としてのアイデンティティ確立</w:t>
      </w:r>
    </w:p>
    <w:p w14:paraId="5ED27189" w14:textId="660FA672" w:rsidR="004072BB" w:rsidRPr="00EC37FA" w:rsidRDefault="004072BB" w:rsidP="004072BB">
      <w:pPr>
        <w:ind w:left="480" w:hangingChars="200" w:hanging="480"/>
      </w:pPr>
      <w:r w:rsidRPr="00EC37FA">
        <w:rPr>
          <w:rFonts w:hint="eastAsia"/>
        </w:rPr>
        <w:t xml:space="preserve">　○　</w:t>
      </w:r>
      <w:r w:rsidRPr="00EC37FA">
        <w:rPr>
          <w:rFonts w:hint="eastAsia"/>
          <w:u w:val="single"/>
        </w:rPr>
        <w:t>協同組合職員として教育を実施する場合、座学型研修会や認証試験</w:t>
      </w:r>
      <w:r w:rsidR="0028460F" w:rsidRPr="00EC37FA">
        <w:rPr>
          <w:rFonts w:hint="eastAsia"/>
          <w:u w:val="single"/>
        </w:rPr>
        <w:t>のみ</w:t>
      </w:r>
      <w:r w:rsidRPr="00EC37FA">
        <w:rPr>
          <w:rFonts w:hint="eastAsia"/>
          <w:u w:val="single"/>
        </w:rPr>
        <w:t>では不十分</w:t>
      </w:r>
      <w:r w:rsidRPr="00EC37FA">
        <w:rPr>
          <w:rFonts w:hint="eastAsia"/>
        </w:rPr>
        <w:t>であり、</w:t>
      </w:r>
      <w:r w:rsidR="0028460F" w:rsidRPr="00EC37FA">
        <w:rPr>
          <w:rFonts w:hint="eastAsia"/>
        </w:rPr>
        <w:t>現場業務を通じた</w:t>
      </w:r>
      <w:r w:rsidRPr="00EC37FA">
        <w:rPr>
          <w:rFonts w:hint="eastAsia"/>
        </w:rPr>
        <w:t>OJT</w:t>
      </w:r>
      <w:r w:rsidRPr="00EC37FA">
        <w:rPr>
          <w:rFonts w:hint="eastAsia"/>
        </w:rPr>
        <w:t>による体感教育が</w:t>
      </w:r>
      <w:r w:rsidR="0028460F" w:rsidRPr="00EC37FA">
        <w:rPr>
          <w:rFonts w:hint="eastAsia"/>
        </w:rPr>
        <w:t>重要</w:t>
      </w:r>
      <w:r w:rsidRPr="00EC37FA">
        <w:rPr>
          <w:rFonts w:hint="eastAsia"/>
        </w:rPr>
        <w:t>であるという基本</w:t>
      </w:r>
      <w:r w:rsidR="006274C3" w:rsidRPr="00EC37FA">
        <w:rPr>
          <w:rFonts w:hint="eastAsia"/>
        </w:rPr>
        <w:t>認識</w:t>
      </w:r>
      <w:r w:rsidRPr="00EC37FA">
        <w:rPr>
          <w:rFonts w:hint="eastAsia"/>
        </w:rPr>
        <w:t>を持っている。</w:t>
      </w:r>
    </w:p>
    <w:p w14:paraId="4A5A7580" w14:textId="54457D70" w:rsidR="001058E7" w:rsidRPr="00EC37FA" w:rsidRDefault="00576E24" w:rsidP="001058E7">
      <w:pPr>
        <w:ind w:left="480" w:hangingChars="200" w:hanging="480"/>
      </w:pPr>
      <w:r w:rsidRPr="00EC37FA">
        <w:rPr>
          <w:rFonts w:hint="eastAsia"/>
        </w:rPr>
        <w:t xml:space="preserve">　</w:t>
      </w:r>
      <w:r w:rsidR="004072BB" w:rsidRPr="00EC37FA">
        <w:rPr>
          <w:rFonts w:hint="eastAsia"/>
        </w:rPr>
        <w:t xml:space="preserve">　</w:t>
      </w:r>
      <w:r w:rsidRPr="00EC37FA">
        <w:rPr>
          <w:rFonts w:hint="eastAsia"/>
        </w:rPr>
        <w:t xml:space="preserve">　</w:t>
      </w:r>
      <w:r w:rsidR="004072BB" w:rsidRPr="00EC37FA">
        <w:rPr>
          <w:rFonts w:hint="eastAsia"/>
        </w:rPr>
        <w:t>このため、</w:t>
      </w:r>
      <w:r w:rsidR="0028460F" w:rsidRPr="00EC37FA">
        <w:rPr>
          <w:rFonts w:hint="eastAsia"/>
          <w:u w:val="single"/>
        </w:rPr>
        <w:t>入組一年目から</w:t>
      </w:r>
      <w:r w:rsidR="004072BB" w:rsidRPr="00EC37FA">
        <w:rPr>
          <w:rFonts w:hint="eastAsia"/>
          <w:u w:val="single"/>
        </w:rPr>
        <w:t>支店</w:t>
      </w:r>
      <w:r w:rsidRPr="00EC37FA">
        <w:rPr>
          <w:rFonts w:hint="eastAsia"/>
          <w:u w:val="single"/>
        </w:rPr>
        <w:t>長</w:t>
      </w:r>
      <w:r w:rsidR="006274C3" w:rsidRPr="00EC37FA">
        <w:rPr>
          <w:rFonts w:hint="eastAsia"/>
          <w:u w:val="single"/>
        </w:rPr>
        <w:t>に至る</w:t>
      </w:r>
      <w:r w:rsidRPr="00EC37FA">
        <w:rPr>
          <w:rFonts w:hint="eastAsia"/>
          <w:u w:val="single"/>
        </w:rPr>
        <w:t>までの職員を中心に、支店</w:t>
      </w:r>
      <w:r w:rsidR="001058E7" w:rsidRPr="00EC37FA">
        <w:rPr>
          <w:rFonts w:hint="eastAsia"/>
          <w:u w:val="single"/>
        </w:rPr>
        <w:t>管内</w:t>
      </w:r>
      <w:r w:rsidRPr="00EC37FA">
        <w:rPr>
          <w:rFonts w:hint="eastAsia"/>
          <w:u w:val="single"/>
        </w:rPr>
        <w:t>の組合員組織</w:t>
      </w:r>
      <w:r w:rsidR="001058E7" w:rsidRPr="00EC37FA">
        <w:rPr>
          <w:rFonts w:hint="eastAsia"/>
          <w:u w:val="single"/>
        </w:rPr>
        <w:t>の</w:t>
      </w:r>
      <w:r w:rsidRPr="00EC37FA">
        <w:rPr>
          <w:rFonts w:hint="eastAsia"/>
          <w:u w:val="single"/>
        </w:rPr>
        <w:t>事務局担当者</w:t>
      </w:r>
      <w:r w:rsidR="001058E7" w:rsidRPr="00EC37FA">
        <w:rPr>
          <w:rFonts w:hint="eastAsia"/>
          <w:u w:val="single"/>
        </w:rPr>
        <w:t>の</w:t>
      </w:r>
      <w:r w:rsidRPr="00EC37FA">
        <w:rPr>
          <w:rFonts w:hint="eastAsia"/>
          <w:u w:val="single"/>
        </w:rPr>
        <w:t>役割</w:t>
      </w:r>
      <w:r w:rsidR="001058E7" w:rsidRPr="00EC37FA">
        <w:rPr>
          <w:rFonts w:hint="eastAsia"/>
          <w:u w:val="single"/>
        </w:rPr>
        <w:t>が</w:t>
      </w:r>
      <w:r w:rsidRPr="00EC37FA">
        <w:rPr>
          <w:rFonts w:hint="eastAsia"/>
          <w:u w:val="single"/>
        </w:rPr>
        <w:t>与えられ</w:t>
      </w:r>
      <w:r w:rsidR="004072BB" w:rsidRPr="00EC37FA">
        <w:rPr>
          <w:rFonts w:hint="eastAsia"/>
          <w:u w:val="single"/>
        </w:rPr>
        <w:t>てい</w:t>
      </w:r>
      <w:r w:rsidRPr="00EC37FA">
        <w:rPr>
          <w:rFonts w:hint="eastAsia"/>
          <w:u w:val="single"/>
        </w:rPr>
        <w:t>る</w:t>
      </w:r>
      <w:r w:rsidRPr="00EC37FA">
        <w:rPr>
          <w:rFonts w:hint="eastAsia"/>
        </w:rPr>
        <w:t>。</w:t>
      </w:r>
    </w:p>
    <w:p w14:paraId="0B5A9C73" w14:textId="4264473F" w:rsidR="00576E24" w:rsidRPr="00EC37FA" w:rsidRDefault="001058E7" w:rsidP="001058E7">
      <w:pPr>
        <w:ind w:left="480" w:hangingChars="200" w:hanging="480"/>
      </w:pPr>
      <w:r w:rsidRPr="00EC37FA">
        <w:rPr>
          <w:rFonts w:hint="eastAsia"/>
        </w:rPr>
        <w:t xml:space="preserve">　　　</w:t>
      </w:r>
      <w:r w:rsidR="00576E24" w:rsidRPr="00EC37FA">
        <w:rPr>
          <w:rFonts w:hint="eastAsia"/>
        </w:rPr>
        <w:t>組合員組織の担当者となることで、①組合員対応の基礎力を育成（組合員との関係性の強化）、②組合員情報の収集・共有（事業推進のきっかけづくり）</w:t>
      </w:r>
      <w:r w:rsidR="00E1146E" w:rsidRPr="00EC37FA">
        <w:rPr>
          <w:rFonts w:hint="eastAsia"/>
        </w:rPr>
        <w:t>、③事務局機能担当能力の向上</w:t>
      </w:r>
      <w:r w:rsidR="00576E24" w:rsidRPr="00EC37FA">
        <w:rPr>
          <w:rFonts w:hint="eastAsia"/>
        </w:rPr>
        <w:t>などの効果がみられる。</w:t>
      </w:r>
    </w:p>
    <w:p w14:paraId="1A5C174E" w14:textId="404B97A6" w:rsidR="00576E24" w:rsidRPr="00EC37FA" w:rsidRDefault="00576E24" w:rsidP="0028460F">
      <w:pPr>
        <w:ind w:left="480" w:hangingChars="200" w:hanging="480"/>
      </w:pPr>
      <w:r w:rsidRPr="00EC37FA">
        <w:rPr>
          <w:rFonts w:hint="eastAsia"/>
        </w:rPr>
        <w:t xml:space="preserve">　○　各担当者は</w:t>
      </w:r>
      <w:r w:rsidR="0028460F" w:rsidRPr="00EC37FA">
        <w:rPr>
          <w:rFonts w:hint="eastAsia"/>
        </w:rPr>
        <w:t>平均２</w:t>
      </w:r>
      <w:r w:rsidRPr="00EC37FA">
        <w:rPr>
          <w:rFonts w:hint="eastAsia"/>
        </w:rPr>
        <w:t>～</w:t>
      </w:r>
      <w:r w:rsidR="0028460F" w:rsidRPr="00EC37FA">
        <w:rPr>
          <w:rFonts w:hint="eastAsia"/>
        </w:rPr>
        <w:t>４</w:t>
      </w:r>
      <w:r w:rsidRPr="00EC37FA">
        <w:rPr>
          <w:rFonts w:hint="eastAsia"/>
        </w:rPr>
        <w:t>年程度の期間で</w:t>
      </w:r>
      <w:r w:rsidR="0028460F" w:rsidRPr="00EC37FA">
        <w:rPr>
          <w:rFonts w:hint="eastAsia"/>
        </w:rPr>
        <w:t>交代し</w:t>
      </w:r>
      <w:r w:rsidRPr="00EC37FA">
        <w:rPr>
          <w:rFonts w:hint="eastAsia"/>
        </w:rPr>
        <w:t>、様々な組合員</w:t>
      </w:r>
      <w:r w:rsidR="0028460F" w:rsidRPr="00EC37FA">
        <w:rPr>
          <w:rFonts w:hint="eastAsia"/>
        </w:rPr>
        <w:t>と</w:t>
      </w:r>
      <w:r w:rsidRPr="00EC37FA">
        <w:rPr>
          <w:rFonts w:hint="eastAsia"/>
        </w:rPr>
        <w:t>組織への対応のあり方を</w:t>
      </w:r>
      <w:r w:rsidRPr="00EC37FA">
        <w:rPr>
          <w:rFonts w:hint="eastAsia"/>
        </w:rPr>
        <w:t>OJT</w:t>
      </w:r>
      <w:r w:rsidRPr="00EC37FA">
        <w:rPr>
          <w:rFonts w:hint="eastAsia"/>
        </w:rPr>
        <w:t>で習得する機会と</w:t>
      </w:r>
      <w:r w:rsidR="0028460F" w:rsidRPr="00EC37FA">
        <w:rPr>
          <w:rFonts w:hint="eastAsia"/>
        </w:rPr>
        <w:t>な</w:t>
      </w:r>
      <w:r w:rsidRPr="00EC37FA">
        <w:rPr>
          <w:rFonts w:hint="eastAsia"/>
        </w:rPr>
        <w:t>る。</w:t>
      </w:r>
      <w:r w:rsidR="0028460F" w:rsidRPr="00EC37FA">
        <w:rPr>
          <w:rFonts w:hint="eastAsia"/>
        </w:rPr>
        <w:t>この</w:t>
      </w:r>
      <w:r w:rsidRPr="00EC37FA">
        <w:rPr>
          <w:rFonts w:hint="eastAsia"/>
        </w:rPr>
        <w:t>担当者としての業務は、</w:t>
      </w:r>
      <w:r w:rsidR="0028460F" w:rsidRPr="00EC37FA">
        <w:rPr>
          <w:rFonts w:hint="eastAsia"/>
        </w:rPr>
        <w:t>担任業務の一環として</w:t>
      </w:r>
      <w:r w:rsidRPr="00EC37FA">
        <w:rPr>
          <w:rFonts w:hint="eastAsia"/>
        </w:rPr>
        <w:t>位置づけられ</w:t>
      </w:r>
      <w:r w:rsidR="0028460F" w:rsidRPr="00EC37FA">
        <w:rPr>
          <w:rFonts w:hint="eastAsia"/>
        </w:rPr>
        <w:t>、業績数値目標とはならないが、その実績については</w:t>
      </w:r>
      <w:r w:rsidRPr="00EC37FA">
        <w:rPr>
          <w:rFonts w:hint="eastAsia"/>
        </w:rPr>
        <w:t>総合評価の中で加味される。</w:t>
      </w:r>
    </w:p>
    <w:p w14:paraId="6B16F6D1" w14:textId="696E64DE" w:rsidR="001058E7" w:rsidRPr="00EC37FA" w:rsidRDefault="00576E24" w:rsidP="006274C3">
      <w:pPr>
        <w:ind w:left="480" w:hangingChars="200" w:hanging="480"/>
      </w:pPr>
      <w:r w:rsidRPr="00EC37FA">
        <w:rPr>
          <w:rFonts w:hint="eastAsia"/>
        </w:rPr>
        <w:t xml:space="preserve">　○　組合員組織対応で、組合員との強い結びつきを感じることで、一般の金融機関との違いを認識し、協同組合職員としてのアイデンティティを確立</w:t>
      </w:r>
      <w:r w:rsidR="0028460F" w:rsidRPr="00EC37FA">
        <w:rPr>
          <w:rFonts w:hint="eastAsia"/>
        </w:rPr>
        <w:t>でき</w:t>
      </w:r>
      <w:r w:rsidRPr="00EC37FA">
        <w:rPr>
          <w:rFonts w:hint="eastAsia"/>
        </w:rPr>
        <w:t>る。</w:t>
      </w:r>
    </w:p>
    <w:p w14:paraId="4C7FCF38" w14:textId="53A9719E" w:rsidR="00EC37FA" w:rsidRDefault="00EC37FA">
      <w:pPr>
        <w:widowControl/>
        <w:adjustRightInd/>
        <w:jc w:val="left"/>
      </w:pPr>
      <w:r>
        <w:br w:type="page"/>
      </w:r>
    </w:p>
    <w:p w14:paraId="6B07A3B0" w14:textId="77777777" w:rsidR="001058E7" w:rsidRPr="001058E7" w:rsidRDefault="001058E7" w:rsidP="001058E7">
      <w:pPr>
        <w:jc w:val="left"/>
        <w:rPr>
          <w:b/>
        </w:rPr>
      </w:pPr>
      <w:r w:rsidRPr="001058E7">
        <w:rPr>
          <w:rFonts w:hint="eastAsia"/>
          <w:b/>
        </w:rPr>
        <w:lastRenderedPageBreak/>
        <w:t>【支店所管組合員組織】</w:t>
      </w:r>
    </w:p>
    <w:tbl>
      <w:tblPr>
        <w:tblStyle w:val="ac"/>
        <w:tblW w:w="5000" w:type="pct"/>
        <w:tblLook w:val="04A0" w:firstRow="1" w:lastRow="0" w:firstColumn="1" w:lastColumn="0" w:noHBand="0" w:noVBand="1"/>
      </w:tblPr>
      <w:tblGrid>
        <w:gridCol w:w="3834"/>
        <w:gridCol w:w="4660"/>
      </w:tblGrid>
      <w:tr w:rsidR="001058E7" w:rsidRPr="001058E7" w14:paraId="70EDBC58" w14:textId="77777777" w:rsidTr="0028460F">
        <w:tc>
          <w:tcPr>
            <w:tcW w:w="2257" w:type="pct"/>
            <w:shd w:val="clear" w:color="auto" w:fill="D9D9D9" w:themeFill="background1" w:themeFillShade="D9"/>
          </w:tcPr>
          <w:p w14:paraId="1F1F8935" w14:textId="361C2E33" w:rsidR="001058E7" w:rsidRPr="00EC37FA" w:rsidRDefault="00CD1704" w:rsidP="001058E7">
            <w:pPr>
              <w:jc w:val="center"/>
              <w:rPr>
                <w:rFonts w:ascii="ＭＳ ゴシック" w:eastAsia="ＭＳ ゴシック" w:hAnsi="ＭＳ ゴシック"/>
              </w:rPr>
            </w:pPr>
            <w:r w:rsidRPr="00EC37FA">
              <w:rPr>
                <w:rFonts w:ascii="ＭＳ ゴシック" w:eastAsia="ＭＳ ゴシック" w:hAnsi="ＭＳ ゴシック" w:hint="eastAsia"/>
              </w:rPr>
              <w:t>組織</w:t>
            </w:r>
            <w:r w:rsidR="001058E7" w:rsidRPr="00EC37FA">
              <w:rPr>
                <w:rFonts w:ascii="ＭＳ ゴシック" w:eastAsia="ＭＳ ゴシック" w:hAnsi="ＭＳ ゴシック" w:hint="eastAsia"/>
              </w:rPr>
              <w:t>名称</w:t>
            </w:r>
          </w:p>
        </w:tc>
        <w:tc>
          <w:tcPr>
            <w:tcW w:w="2743" w:type="pct"/>
            <w:shd w:val="clear" w:color="auto" w:fill="D9D9D9" w:themeFill="background1" w:themeFillShade="D9"/>
          </w:tcPr>
          <w:p w14:paraId="17DF69E2" w14:textId="7ACC2842" w:rsidR="001058E7" w:rsidRPr="00EC37FA" w:rsidRDefault="00CD1704" w:rsidP="001058E7">
            <w:pPr>
              <w:jc w:val="center"/>
              <w:rPr>
                <w:rFonts w:ascii="ＭＳ ゴシック" w:eastAsia="ＭＳ ゴシック" w:hAnsi="ＭＳ ゴシック"/>
              </w:rPr>
            </w:pPr>
            <w:r w:rsidRPr="00EC37FA">
              <w:rPr>
                <w:rFonts w:ascii="ＭＳ ゴシック" w:eastAsia="ＭＳ ゴシック" w:hAnsi="ＭＳ ゴシック" w:hint="eastAsia"/>
              </w:rPr>
              <w:t>機能および担当者</w:t>
            </w:r>
          </w:p>
        </w:tc>
      </w:tr>
      <w:tr w:rsidR="001058E7" w:rsidRPr="001058E7" w14:paraId="2B686C0D" w14:textId="77777777" w:rsidTr="00951C33">
        <w:tc>
          <w:tcPr>
            <w:tcW w:w="2257" w:type="pct"/>
            <w:tcBorders>
              <w:bottom w:val="nil"/>
            </w:tcBorders>
            <w:vAlign w:val="center"/>
          </w:tcPr>
          <w:p w14:paraId="6B5F737A" w14:textId="47479A04" w:rsidR="001058E7" w:rsidRPr="00EC37FA" w:rsidRDefault="001058E7" w:rsidP="001058E7">
            <w:pPr>
              <w:rPr>
                <w:rFonts w:ascii="ＭＳ ゴシック" w:eastAsia="ＭＳ ゴシック" w:hAnsi="ＭＳ ゴシック"/>
              </w:rPr>
            </w:pPr>
            <w:r w:rsidRPr="00EC37FA">
              <w:rPr>
                <w:rFonts w:ascii="ＭＳ ゴシック" w:eastAsia="ＭＳ ゴシック" w:hAnsi="ＭＳ ゴシック" w:hint="eastAsia"/>
              </w:rPr>
              <w:t>農事組合（</w:t>
            </w:r>
            <w:r w:rsidR="0028460F" w:rsidRPr="00EC37FA">
              <w:rPr>
                <w:rFonts w:ascii="ＭＳ ゴシック" w:eastAsia="ＭＳ ゴシック" w:hAnsi="ＭＳ ゴシック" w:hint="eastAsia"/>
              </w:rPr>
              <w:t>米の</w:t>
            </w:r>
            <w:r w:rsidRPr="00EC37FA">
              <w:rPr>
                <w:rFonts w:ascii="ＭＳ ゴシック" w:eastAsia="ＭＳ ゴシック" w:hAnsi="ＭＳ ゴシック" w:hint="eastAsia"/>
              </w:rPr>
              <w:t>生産調整</w:t>
            </w:r>
            <w:r w:rsidR="008950D0" w:rsidRPr="00EC37FA">
              <w:rPr>
                <w:rFonts w:ascii="ＭＳ ゴシック" w:eastAsia="ＭＳ ゴシック" w:hAnsi="ＭＳ ゴシック" w:hint="eastAsia"/>
              </w:rPr>
              <w:t>等</w:t>
            </w:r>
            <w:r w:rsidRPr="00EC37FA">
              <w:rPr>
                <w:rFonts w:ascii="ＭＳ ゴシック" w:eastAsia="ＭＳ ゴシック" w:hAnsi="ＭＳ ゴシック" w:hint="eastAsia"/>
              </w:rPr>
              <w:t>）</w:t>
            </w:r>
          </w:p>
        </w:tc>
        <w:tc>
          <w:tcPr>
            <w:tcW w:w="2743" w:type="pct"/>
            <w:tcBorders>
              <w:bottom w:val="nil"/>
            </w:tcBorders>
          </w:tcPr>
          <w:p w14:paraId="47DE04BC" w14:textId="1911A159" w:rsidR="001058E7" w:rsidRPr="00EC37FA" w:rsidRDefault="001058E7" w:rsidP="001058E7">
            <w:pPr>
              <w:jc w:val="left"/>
            </w:pPr>
            <w:r w:rsidRPr="00EC37FA">
              <w:rPr>
                <w:rFonts w:hint="eastAsia"/>
              </w:rPr>
              <w:t>生産調整</w:t>
            </w:r>
            <w:r w:rsidR="008950D0" w:rsidRPr="00EC37FA">
              <w:rPr>
                <w:rFonts w:hint="eastAsia"/>
              </w:rPr>
              <w:t>関連</w:t>
            </w:r>
            <w:r w:rsidRPr="00EC37FA">
              <w:rPr>
                <w:rFonts w:hint="eastAsia"/>
              </w:rPr>
              <w:t>事務</w:t>
            </w:r>
            <w:r w:rsidR="0028460F" w:rsidRPr="00EC37FA">
              <w:rPr>
                <w:rFonts w:hint="eastAsia"/>
              </w:rPr>
              <w:t>や</w:t>
            </w:r>
            <w:r w:rsidR="00E1146E" w:rsidRPr="00EC37FA">
              <w:rPr>
                <w:rFonts w:hint="eastAsia"/>
              </w:rPr>
              <w:t>組合員</w:t>
            </w:r>
            <w:r w:rsidR="008950D0" w:rsidRPr="00EC37FA">
              <w:rPr>
                <w:rFonts w:hint="eastAsia"/>
              </w:rPr>
              <w:t>実態</w:t>
            </w:r>
            <w:r w:rsidR="0028460F" w:rsidRPr="00EC37FA">
              <w:rPr>
                <w:rFonts w:hint="eastAsia"/>
              </w:rPr>
              <w:t>調査</w:t>
            </w:r>
            <w:r w:rsidRPr="00EC37FA">
              <w:rPr>
                <w:rFonts w:hint="eastAsia"/>
              </w:rPr>
              <w:t>対応など</w:t>
            </w:r>
            <w:r w:rsidR="008950D0" w:rsidRPr="00EC37FA">
              <w:rPr>
                <w:rFonts w:hint="eastAsia"/>
              </w:rPr>
              <w:t>（基本的に総合相談係長が担任）</w:t>
            </w:r>
            <w:r w:rsidRPr="00EC37FA">
              <w:rPr>
                <w:rFonts w:hint="eastAsia"/>
              </w:rPr>
              <w:t>。</w:t>
            </w:r>
          </w:p>
        </w:tc>
      </w:tr>
      <w:tr w:rsidR="0013042A" w:rsidRPr="001058E7" w14:paraId="4EE582AE" w14:textId="77777777" w:rsidTr="00951C33">
        <w:tc>
          <w:tcPr>
            <w:tcW w:w="2257" w:type="pct"/>
            <w:tcBorders>
              <w:top w:val="single" w:sz="4" w:space="0" w:color="auto"/>
            </w:tcBorders>
            <w:vAlign w:val="center"/>
          </w:tcPr>
          <w:p w14:paraId="3B2532BE" w14:textId="2E22498D" w:rsidR="0013042A" w:rsidRPr="00EC37FA" w:rsidRDefault="0013042A" w:rsidP="001058E7">
            <w:pPr>
              <w:rPr>
                <w:rFonts w:ascii="ＭＳ ゴシック" w:eastAsia="ＭＳ ゴシック" w:hAnsi="ＭＳ ゴシック"/>
              </w:rPr>
            </w:pPr>
            <w:r w:rsidRPr="00EC37FA">
              <w:rPr>
                <w:rFonts w:ascii="ＭＳ ゴシック" w:eastAsia="ＭＳ ゴシック" w:hAnsi="ＭＳ ゴシック" w:hint="eastAsia"/>
              </w:rPr>
              <w:t>協力委員会</w:t>
            </w:r>
          </w:p>
        </w:tc>
        <w:tc>
          <w:tcPr>
            <w:tcW w:w="2743" w:type="pct"/>
            <w:tcBorders>
              <w:top w:val="single" w:sz="4" w:space="0" w:color="auto"/>
            </w:tcBorders>
          </w:tcPr>
          <w:p w14:paraId="1D1878F8" w14:textId="4E013D41" w:rsidR="0013042A" w:rsidRPr="00EC37FA" w:rsidRDefault="00951C33" w:rsidP="001058E7">
            <w:pPr>
              <w:jc w:val="left"/>
            </w:pPr>
            <w:r w:rsidRPr="00EC37FA">
              <w:rPr>
                <w:rFonts w:hint="eastAsia"/>
              </w:rPr>
              <w:t>支店運営に関する全般的な協力・アドバイスを行う組織（支店</w:t>
            </w:r>
            <w:r w:rsidR="00E1146E" w:rsidRPr="00EC37FA">
              <w:rPr>
                <w:rFonts w:hint="eastAsia"/>
              </w:rPr>
              <w:t>長</w:t>
            </w:r>
            <w:r w:rsidRPr="00EC37FA">
              <w:rPr>
                <w:rFonts w:hint="eastAsia"/>
              </w:rPr>
              <w:t>等が担任）。</w:t>
            </w:r>
          </w:p>
        </w:tc>
      </w:tr>
      <w:tr w:rsidR="001058E7" w:rsidRPr="001058E7" w14:paraId="3171102A" w14:textId="77777777" w:rsidTr="0028460F">
        <w:tc>
          <w:tcPr>
            <w:tcW w:w="2257" w:type="pct"/>
            <w:vAlign w:val="center"/>
          </w:tcPr>
          <w:p w14:paraId="6005FAB3" w14:textId="183EDDD7" w:rsidR="001058E7" w:rsidRPr="00EC37FA" w:rsidRDefault="001058E7" w:rsidP="001058E7">
            <w:pPr>
              <w:rPr>
                <w:rFonts w:ascii="ＭＳ ゴシック" w:eastAsia="ＭＳ ゴシック" w:hAnsi="ＭＳ ゴシック"/>
              </w:rPr>
            </w:pPr>
            <w:r w:rsidRPr="00EC37FA">
              <w:rPr>
                <w:rFonts w:ascii="ＭＳ ゴシック" w:eastAsia="ＭＳ ゴシック" w:hAnsi="ＭＳ ゴシック" w:hint="eastAsia"/>
              </w:rPr>
              <w:t>青年部</w:t>
            </w:r>
          </w:p>
        </w:tc>
        <w:tc>
          <w:tcPr>
            <w:tcW w:w="2743" w:type="pct"/>
          </w:tcPr>
          <w:p w14:paraId="606F85E8" w14:textId="2B207733" w:rsidR="001058E7" w:rsidRPr="00EC37FA" w:rsidRDefault="001058E7" w:rsidP="001058E7">
            <w:pPr>
              <w:jc w:val="left"/>
            </w:pPr>
            <w:r w:rsidRPr="00EC37FA">
              <w:rPr>
                <w:rFonts w:hint="eastAsia"/>
              </w:rPr>
              <w:t>青年部</w:t>
            </w:r>
            <w:r w:rsidR="00CD1704" w:rsidRPr="00EC37FA">
              <w:rPr>
                <w:rFonts w:hint="eastAsia"/>
              </w:rPr>
              <w:t>員</w:t>
            </w:r>
            <w:r w:rsidRPr="00EC37FA">
              <w:rPr>
                <w:rFonts w:hint="eastAsia"/>
              </w:rPr>
              <w:t>は、担い手経営体</w:t>
            </w:r>
            <w:r w:rsidR="00B3582C" w:rsidRPr="00EC37FA">
              <w:rPr>
                <w:rFonts w:hint="eastAsia"/>
              </w:rPr>
              <w:t>のほか全組合員</w:t>
            </w:r>
            <w:r w:rsidR="00CD1704" w:rsidRPr="00EC37FA">
              <w:rPr>
                <w:rFonts w:hint="eastAsia"/>
              </w:rPr>
              <w:t>が</w:t>
            </w:r>
            <w:r w:rsidR="00B3582C" w:rsidRPr="00EC37FA">
              <w:rPr>
                <w:rFonts w:hint="eastAsia"/>
              </w:rPr>
              <w:t>対象（主に渉外主任が担任）</w:t>
            </w:r>
            <w:r w:rsidRPr="00EC37FA">
              <w:rPr>
                <w:rFonts w:hint="eastAsia"/>
              </w:rPr>
              <w:t>。</w:t>
            </w:r>
          </w:p>
        </w:tc>
      </w:tr>
      <w:tr w:rsidR="001058E7" w:rsidRPr="001058E7" w14:paraId="413548A0" w14:textId="77777777" w:rsidTr="0028460F">
        <w:tc>
          <w:tcPr>
            <w:tcW w:w="2257" w:type="pct"/>
            <w:vAlign w:val="center"/>
          </w:tcPr>
          <w:p w14:paraId="5985F0E6" w14:textId="711579BD" w:rsidR="001058E7" w:rsidRPr="00EC37FA" w:rsidRDefault="008950D0" w:rsidP="001058E7">
            <w:pPr>
              <w:rPr>
                <w:rFonts w:ascii="ＭＳ ゴシック" w:eastAsia="ＭＳ ゴシック" w:hAnsi="ＭＳ ゴシック"/>
              </w:rPr>
            </w:pPr>
            <w:r w:rsidRPr="00EC37FA">
              <w:rPr>
                <w:rFonts w:ascii="ＭＳ ゴシック" w:eastAsia="ＭＳ ゴシック" w:hAnsi="ＭＳ ゴシック" w:hint="eastAsia"/>
              </w:rPr>
              <w:t>農業対策協議会</w:t>
            </w:r>
            <w:r w:rsidR="001058E7" w:rsidRPr="00EC37FA">
              <w:rPr>
                <w:rFonts w:ascii="ＭＳ ゴシック" w:eastAsia="ＭＳ ゴシック" w:hAnsi="ＭＳ ゴシック" w:hint="eastAsia"/>
              </w:rPr>
              <w:t>（</w:t>
            </w:r>
            <w:r w:rsidRPr="00EC37FA">
              <w:rPr>
                <w:rFonts w:ascii="ＭＳ ゴシック" w:eastAsia="ＭＳ ゴシック" w:hAnsi="ＭＳ ゴシック" w:hint="eastAsia"/>
              </w:rPr>
              <w:t>農政連</w:t>
            </w:r>
            <w:r w:rsidR="001058E7" w:rsidRPr="00EC37FA">
              <w:rPr>
                <w:rFonts w:ascii="ＭＳ ゴシック" w:eastAsia="ＭＳ ゴシック" w:hAnsi="ＭＳ ゴシック" w:hint="eastAsia"/>
              </w:rPr>
              <w:t>）</w:t>
            </w:r>
          </w:p>
        </w:tc>
        <w:tc>
          <w:tcPr>
            <w:tcW w:w="2743" w:type="pct"/>
          </w:tcPr>
          <w:p w14:paraId="02779900" w14:textId="7B797462" w:rsidR="001058E7" w:rsidRPr="00EC37FA" w:rsidRDefault="00B3582C" w:rsidP="001058E7">
            <w:pPr>
              <w:jc w:val="left"/>
            </w:pPr>
            <w:r w:rsidRPr="00EC37FA">
              <w:rPr>
                <w:rFonts w:hint="eastAsia"/>
              </w:rPr>
              <w:t>支店長か総合相談係長が担任。</w:t>
            </w:r>
          </w:p>
        </w:tc>
      </w:tr>
      <w:tr w:rsidR="001058E7" w:rsidRPr="001058E7" w14:paraId="3B700EB0" w14:textId="77777777" w:rsidTr="0028460F">
        <w:tc>
          <w:tcPr>
            <w:tcW w:w="2257" w:type="pct"/>
            <w:vAlign w:val="center"/>
          </w:tcPr>
          <w:p w14:paraId="343001BD" w14:textId="1825B57C" w:rsidR="001058E7" w:rsidRPr="00EC37FA" w:rsidRDefault="001058E7" w:rsidP="001058E7">
            <w:pPr>
              <w:rPr>
                <w:rFonts w:ascii="ＭＳ ゴシック" w:eastAsia="ＭＳ ゴシック" w:hAnsi="ＭＳ ゴシック"/>
              </w:rPr>
            </w:pPr>
            <w:r w:rsidRPr="00EC37FA">
              <w:rPr>
                <w:rFonts w:ascii="ＭＳ ゴシック" w:eastAsia="ＭＳ ゴシック" w:hAnsi="ＭＳ ゴシック" w:hint="eastAsia"/>
              </w:rPr>
              <w:t>女性部</w:t>
            </w:r>
          </w:p>
        </w:tc>
        <w:tc>
          <w:tcPr>
            <w:tcW w:w="2743" w:type="pct"/>
          </w:tcPr>
          <w:p w14:paraId="30BF7173" w14:textId="388ABF24" w:rsidR="001058E7" w:rsidRPr="00EC37FA" w:rsidRDefault="008950D0" w:rsidP="001058E7">
            <w:pPr>
              <w:jc w:val="left"/>
            </w:pPr>
            <w:r w:rsidRPr="00EC37FA">
              <w:rPr>
                <w:rFonts w:hint="eastAsia"/>
              </w:rPr>
              <w:t>主に金融係長が担任（女性職員が多い）</w:t>
            </w:r>
            <w:r w:rsidR="006274C3" w:rsidRPr="00EC37FA">
              <w:rPr>
                <w:rFonts w:hint="eastAsia"/>
              </w:rPr>
              <w:t>。</w:t>
            </w:r>
          </w:p>
        </w:tc>
      </w:tr>
      <w:tr w:rsidR="001058E7" w:rsidRPr="001058E7" w14:paraId="1D5802C1" w14:textId="77777777" w:rsidTr="0028460F">
        <w:tc>
          <w:tcPr>
            <w:tcW w:w="2257" w:type="pct"/>
            <w:vAlign w:val="center"/>
          </w:tcPr>
          <w:p w14:paraId="54F03B78" w14:textId="015A604D" w:rsidR="001058E7" w:rsidRPr="00EC37FA" w:rsidRDefault="001058E7" w:rsidP="001058E7">
            <w:pPr>
              <w:rPr>
                <w:rFonts w:ascii="ＭＳ ゴシック" w:eastAsia="ＭＳ ゴシック" w:hAnsi="ＭＳ ゴシック"/>
              </w:rPr>
            </w:pPr>
            <w:r w:rsidRPr="00EC37FA">
              <w:rPr>
                <w:rFonts w:ascii="ＭＳ ゴシック" w:eastAsia="ＭＳ ゴシック" w:hAnsi="ＭＳ ゴシック" w:hint="eastAsia"/>
              </w:rPr>
              <w:t>フレッシュミズ</w:t>
            </w:r>
          </w:p>
        </w:tc>
        <w:tc>
          <w:tcPr>
            <w:tcW w:w="2743" w:type="pct"/>
          </w:tcPr>
          <w:p w14:paraId="1F265A04" w14:textId="1302857E" w:rsidR="001058E7" w:rsidRPr="00EC37FA" w:rsidRDefault="008950D0" w:rsidP="001058E7">
            <w:pPr>
              <w:jc w:val="left"/>
            </w:pPr>
            <w:r w:rsidRPr="00EC37FA">
              <w:rPr>
                <w:rFonts w:hint="eastAsia"/>
              </w:rPr>
              <w:t>窓口主任など</w:t>
            </w:r>
            <w:r w:rsidR="00B3582C" w:rsidRPr="00EC37FA">
              <w:rPr>
                <w:rFonts w:hint="eastAsia"/>
              </w:rPr>
              <w:t>の</w:t>
            </w:r>
            <w:r w:rsidRPr="00EC37FA">
              <w:rPr>
                <w:rFonts w:hint="eastAsia"/>
              </w:rPr>
              <w:t>女性</w:t>
            </w:r>
            <w:r w:rsidR="006274C3" w:rsidRPr="00EC37FA">
              <w:rPr>
                <w:rFonts w:hint="eastAsia"/>
              </w:rPr>
              <w:t>職員</w:t>
            </w:r>
            <w:r w:rsidRPr="00EC37FA">
              <w:rPr>
                <w:rFonts w:hint="eastAsia"/>
              </w:rPr>
              <w:t>が担任</w:t>
            </w:r>
            <w:r w:rsidR="00B3582C" w:rsidRPr="00EC37FA">
              <w:rPr>
                <w:rFonts w:hint="eastAsia"/>
              </w:rPr>
              <w:t>。</w:t>
            </w:r>
          </w:p>
        </w:tc>
      </w:tr>
      <w:tr w:rsidR="001058E7" w:rsidRPr="001058E7" w14:paraId="166D2098" w14:textId="77777777" w:rsidTr="0028460F">
        <w:tc>
          <w:tcPr>
            <w:tcW w:w="2257" w:type="pct"/>
            <w:vAlign w:val="center"/>
          </w:tcPr>
          <w:p w14:paraId="546E5B89" w14:textId="39B12A30" w:rsidR="001058E7" w:rsidRPr="00EC37FA" w:rsidRDefault="001058E7" w:rsidP="001058E7">
            <w:pPr>
              <w:rPr>
                <w:rFonts w:ascii="ＭＳ ゴシック" w:eastAsia="ＭＳ ゴシック" w:hAnsi="ＭＳ ゴシック"/>
              </w:rPr>
            </w:pPr>
            <w:r w:rsidRPr="00EC37FA">
              <w:rPr>
                <w:rFonts w:ascii="ＭＳ ゴシック" w:eastAsia="ＭＳ ゴシック" w:hAnsi="ＭＳ ゴシック" w:hint="eastAsia"/>
              </w:rPr>
              <w:t>粋生</w:t>
            </w:r>
            <w:r w:rsidR="00E1146E" w:rsidRPr="00EC37FA">
              <w:rPr>
                <w:rFonts w:ascii="ＭＳ ゴシック" w:eastAsia="ＭＳ ゴシック" w:hAnsi="ＭＳ ゴシック" w:hint="eastAsia"/>
              </w:rPr>
              <w:t>（いきいき）</w:t>
            </w:r>
            <w:r w:rsidRPr="00EC37FA">
              <w:rPr>
                <w:rFonts w:ascii="ＭＳ ゴシック" w:eastAsia="ＭＳ ゴシック" w:hAnsi="ＭＳ ゴシック" w:hint="eastAsia"/>
              </w:rPr>
              <w:t>倶楽部</w:t>
            </w:r>
          </w:p>
        </w:tc>
        <w:tc>
          <w:tcPr>
            <w:tcW w:w="2743" w:type="pct"/>
          </w:tcPr>
          <w:p w14:paraId="28BA842B" w14:textId="7A1D8A17" w:rsidR="001058E7" w:rsidRPr="00EC37FA" w:rsidRDefault="001058E7" w:rsidP="001058E7">
            <w:pPr>
              <w:jc w:val="left"/>
            </w:pPr>
            <w:r w:rsidRPr="00EC37FA">
              <w:rPr>
                <w:rFonts w:hint="eastAsia"/>
              </w:rPr>
              <w:t>年金友の会</w:t>
            </w:r>
            <w:r w:rsidR="00B3582C" w:rsidRPr="00EC37FA">
              <w:rPr>
                <w:rFonts w:hint="eastAsia"/>
              </w:rPr>
              <w:t>（主に渉外主任が担任）。</w:t>
            </w:r>
          </w:p>
        </w:tc>
      </w:tr>
      <w:tr w:rsidR="001058E7" w:rsidRPr="001058E7" w14:paraId="27549571" w14:textId="77777777" w:rsidTr="0028460F">
        <w:tc>
          <w:tcPr>
            <w:tcW w:w="2257" w:type="pct"/>
            <w:vAlign w:val="center"/>
          </w:tcPr>
          <w:p w14:paraId="738818D2" w14:textId="184DCB5F" w:rsidR="001058E7" w:rsidRPr="00EC37FA" w:rsidRDefault="001058E7" w:rsidP="001058E7">
            <w:pPr>
              <w:rPr>
                <w:rFonts w:ascii="ＭＳ ゴシック" w:eastAsia="ＭＳ ゴシック" w:hAnsi="ＭＳ ゴシック"/>
              </w:rPr>
            </w:pPr>
            <w:r w:rsidRPr="00EC37FA">
              <w:rPr>
                <w:rFonts w:ascii="ＭＳ ゴシック" w:eastAsia="ＭＳ ゴシック" w:hAnsi="ＭＳ ゴシック" w:hint="eastAsia"/>
              </w:rPr>
              <w:t>旅行</w:t>
            </w:r>
            <w:r w:rsidR="00E1146E" w:rsidRPr="00EC37FA">
              <w:rPr>
                <w:rFonts w:ascii="ＭＳ ゴシック" w:eastAsia="ＭＳ ゴシック" w:hAnsi="ＭＳ ゴシック" w:hint="eastAsia"/>
              </w:rPr>
              <w:t>友の会</w:t>
            </w:r>
          </w:p>
        </w:tc>
        <w:tc>
          <w:tcPr>
            <w:tcW w:w="2743" w:type="pct"/>
          </w:tcPr>
          <w:p w14:paraId="472D1392" w14:textId="6B17527C" w:rsidR="001058E7" w:rsidRPr="00EC37FA" w:rsidRDefault="00B3582C" w:rsidP="001058E7">
            <w:pPr>
              <w:jc w:val="left"/>
            </w:pPr>
            <w:r w:rsidRPr="00EC37FA">
              <w:rPr>
                <w:rFonts w:hint="eastAsia"/>
              </w:rPr>
              <w:t>様々な職員が担任。</w:t>
            </w:r>
          </w:p>
        </w:tc>
      </w:tr>
      <w:tr w:rsidR="00B3582C" w:rsidRPr="001058E7" w14:paraId="0E432B6A" w14:textId="77777777" w:rsidTr="0028460F">
        <w:tc>
          <w:tcPr>
            <w:tcW w:w="2257" w:type="pct"/>
            <w:vAlign w:val="center"/>
          </w:tcPr>
          <w:p w14:paraId="72F5DBE0" w14:textId="106F8637" w:rsidR="00B3582C" w:rsidRPr="00EC37FA" w:rsidRDefault="00B3582C" w:rsidP="001058E7">
            <w:pPr>
              <w:rPr>
                <w:rFonts w:ascii="ＭＳ ゴシック" w:eastAsia="ＭＳ ゴシック" w:hAnsi="ＭＳ ゴシック"/>
              </w:rPr>
            </w:pPr>
            <w:r w:rsidRPr="00EC37FA">
              <w:rPr>
                <w:rFonts w:ascii="ＭＳ ゴシック" w:eastAsia="ＭＳ ゴシック" w:hAnsi="ＭＳ ゴシック" w:hint="eastAsia"/>
              </w:rPr>
              <w:t>青色申告会</w:t>
            </w:r>
          </w:p>
        </w:tc>
        <w:tc>
          <w:tcPr>
            <w:tcW w:w="2743" w:type="pct"/>
            <w:vMerge w:val="restart"/>
          </w:tcPr>
          <w:p w14:paraId="5D0119AF" w14:textId="0417B9E0" w:rsidR="00B3582C" w:rsidRPr="00EC37FA" w:rsidRDefault="00B736ED" w:rsidP="001058E7">
            <w:pPr>
              <w:jc w:val="left"/>
            </w:pPr>
            <w:r w:rsidRPr="00EC37FA">
              <w:rPr>
                <w:rFonts w:hint="eastAsia"/>
              </w:rPr>
              <w:t>原則として支店長、副支店長、</w:t>
            </w:r>
            <w:r w:rsidR="00B3582C" w:rsidRPr="00EC37FA">
              <w:rPr>
                <w:rFonts w:hint="eastAsia"/>
              </w:rPr>
              <w:t>総合相談係長が</w:t>
            </w:r>
            <w:r w:rsidR="00E1146E" w:rsidRPr="00EC37FA">
              <w:rPr>
                <w:rFonts w:hint="eastAsia"/>
              </w:rPr>
              <w:t>担任</w:t>
            </w:r>
            <w:r w:rsidR="00B3582C" w:rsidRPr="00EC37FA">
              <w:rPr>
                <w:rFonts w:hint="eastAsia"/>
              </w:rPr>
              <w:t>。</w:t>
            </w:r>
            <w:r w:rsidRPr="00EC37FA">
              <w:rPr>
                <w:rFonts w:hint="eastAsia"/>
              </w:rPr>
              <w:t>資産運用・法務・税務など幅広く相談対応を行う。</w:t>
            </w:r>
          </w:p>
        </w:tc>
      </w:tr>
      <w:tr w:rsidR="00B3582C" w:rsidRPr="001058E7" w14:paraId="605A5DC8" w14:textId="77777777" w:rsidTr="0028460F">
        <w:tc>
          <w:tcPr>
            <w:tcW w:w="2257" w:type="pct"/>
            <w:vAlign w:val="center"/>
          </w:tcPr>
          <w:p w14:paraId="41E53702" w14:textId="43AF6553" w:rsidR="00B3582C" w:rsidRPr="00EC37FA" w:rsidRDefault="00B3582C" w:rsidP="001058E7">
            <w:pPr>
              <w:rPr>
                <w:rFonts w:ascii="ＭＳ ゴシック" w:eastAsia="ＭＳ ゴシック" w:hAnsi="ＭＳ ゴシック"/>
              </w:rPr>
            </w:pPr>
            <w:r w:rsidRPr="00EC37FA">
              <w:rPr>
                <w:rFonts w:ascii="ＭＳ ゴシック" w:eastAsia="ＭＳ ゴシック" w:hAnsi="ＭＳ ゴシック" w:hint="eastAsia"/>
              </w:rPr>
              <w:t>資産管理部会</w:t>
            </w:r>
          </w:p>
        </w:tc>
        <w:tc>
          <w:tcPr>
            <w:tcW w:w="2743" w:type="pct"/>
            <w:vMerge/>
          </w:tcPr>
          <w:p w14:paraId="117C15BB" w14:textId="77777777" w:rsidR="00B3582C" w:rsidRPr="00EC37FA" w:rsidRDefault="00B3582C" w:rsidP="001058E7">
            <w:pPr>
              <w:jc w:val="left"/>
            </w:pPr>
          </w:p>
        </w:tc>
      </w:tr>
      <w:tr w:rsidR="00B3582C" w:rsidRPr="001058E7" w14:paraId="538820C6" w14:textId="77777777" w:rsidTr="0028460F">
        <w:tc>
          <w:tcPr>
            <w:tcW w:w="2257" w:type="pct"/>
            <w:vAlign w:val="center"/>
          </w:tcPr>
          <w:p w14:paraId="05CC9A00" w14:textId="0CCFCE28" w:rsidR="00B3582C" w:rsidRPr="00EC37FA" w:rsidRDefault="00B3582C" w:rsidP="001058E7">
            <w:pPr>
              <w:rPr>
                <w:rFonts w:ascii="ＭＳ ゴシック" w:eastAsia="ＭＳ ゴシック" w:hAnsi="ＭＳ ゴシック"/>
              </w:rPr>
            </w:pPr>
            <w:r w:rsidRPr="00EC37FA">
              <w:rPr>
                <w:rFonts w:ascii="ＭＳ ゴシック" w:eastAsia="ＭＳ ゴシック" w:hAnsi="ＭＳ ゴシック" w:hint="eastAsia"/>
              </w:rPr>
              <w:t>法人部会</w:t>
            </w:r>
          </w:p>
        </w:tc>
        <w:tc>
          <w:tcPr>
            <w:tcW w:w="2743" w:type="pct"/>
            <w:vMerge/>
          </w:tcPr>
          <w:p w14:paraId="153CAB66" w14:textId="77777777" w:rsidR="00B3582C" w:rsidRPr="00EC37FA" w:rsidRDefault="00B3582C" w:rsidP="001058E7">
            <w:pPr>
              <w:jc w:val="left"/>
            </w:pPr>
          </w:p>
        </w:tc>
      </w:tr>
      <w:tr w:rsidR="001058E7" w:rsidRPr="001058E7" w14:paraId="454DF373" w14:textId="77777777" w:rsidTr="0028460F">
        <w:tc>
          <w:tcPr>
            <w:tcW w:w="2257" w:type="pct"/>
            <w:vAlign w:val="center"/>
          </w:tcPr>
          <w:p w14:paraId="285E3907" w14:textId="15583BF9" w:rsidR="001058E7" w:rsidRPr="00EC37FA" w:rsidRDefault="00C8024D" w:rsidP="001058E7">
            <w:pPr>
              <w:rPr>
                <w:rFonts w:ascii="ＭＳ ゴシック" w:eastAsia="ＭＳ ゴシック" w:hAnsi="ＭＳ ゴシック"/>
              </w:rPr>
            </w:pPr>
            <w:r w:rsidRPr="00EC37FA">
              <w:rPr>
                <w:rFonts w:ascii="ＭＳ ゴシック" w:eastAsia="ＭＳ ゴシック" w:hAnsi="ＭＳ ゴシック" w:hint="eastAsia"/>
              </w:rPr>
              <w:t>（全組織対象）</w:t>
            </w:r>
            <w:r w:rsidR="001058E7" w:rsidRPr="00EC37FA">
              <w:rPr>
                <w:rFonts w:ascii="ＭＳ ゴシック" w:eastAsia="ＭＳ ゴシック" w:hAnsi="ＭＳ ゴシック" w:hint="eastAsia"/>
              </w:rPr>
              <w:t>広報</w:t>
            </w:r>
            <w:r w:rsidR="00CD1704" w:rsidRPr="00EC37FA">
              <w:rPr>
                <w:rFonts w:ascii="ＭＳ ゴシック" w:eastAsia="ＭＳ ゴシック" w:hAnsi="ＭＳ ゴシック" w:hint="eastAsia"/>
              </w:rPr>
              <w:t>（取材含む）</w:t>
            </w:r>
          </w:p>
        </w:tc>
        <w:tc>
          <w:tcPr>
            <w:tcW w:w="2743" w:type="pct"/>
          </w:tcPr>
          <w:p w14:paraId="41BE8700" w14:textId="35833B04" w:rsidR="001058E7" w:rsidRPr="00EC37FA" w:rsidRDefault="001058E7" w:rsidP="001058E7">
            <w:pPr>
              <w:jc w:val="left"/>
            </w:pPr>
            <w:r w:rsidRPr="00EC37FA">
              <w:rPr>
                <w:rFonts w:hint="eastAsia"/>
              </w:rPr>
              <w:t>支店</w:t>
            </w:r>
            <w:r w:rsidR="0028460F" w:rsidRPr="00EC37FA">
              <w:rPr>
                <w:rFonts w:hint="eastAsia"/>
              </w:rPr>
              <w:t>だより</w:t>
            </w:r>
            <w:r w:rsidRPr="00EC37FA">
              <w:rPr>
                <w:rFonts w:hint="eastAsia"/>
              </w:rPr>
              <w:t>発行</w:t>
            </w:r>
            <w:r w:rsidR="00E1146E" w:rsidRPr="00EC37FA">
              <w:rPr>
                <w:rFonts w:hint="eastAsia"/>
              </w:rPr>
              <w:t>など</w:t>
            </w:r>
            <w:r w:rsidRPr="00EC37FA">
              <w:rPr>
                <w:rFonts w:hint="eastAsia"/>
              </w:rPr>
              <w:t>。</w:t>
            </w:r>
            <w:r w:rsidR="00C8024D" w:rsidRPr="00EC37FA">
              <w:rPr>
                <w:rFonts w:hint="eastAsia"/>
              </w:rPr>
              <w:t>若手職員を中心に</w:t>
            </w:r>
            <w:r w:rsidR="0028460F" w:rsidRPr="00EC37FA">
              <w:rPr>
                <w:rFonts w:hint="eastAsia"/>
              </w:rPr>
              <w:t>入組</w:t>
            </w:r>
            <w:r w:rsidRPr="00EC37FA">
              <w:rPr>
                <w:rFonts w:hint="eastAsia"/>
              </w:rPr>
              <w:t>１年目</w:t>
            </w:r>
            <w:r w:rsidR="0028460F" w:rsidRPr="00EC37FA">
              <w:rPr>
                <w:rFonts w:hint="eastAsia"/>
              </w:rPr>
              <w:t>職員も</w:t>
            </w:r>
            <w:r w:rsidRPr="00EC37FA">
              <w:rPr>
                <w:rFonts w:hint="eastAsia"/>
              </w:rPr>
              <w:t>担</w:t>
            </w:r>
            <w:r w:rsidR="006274C3" w:rsidRPr="00EC37FA">
              <w:rPr>
                <w:rFonts w:hint="eastAsia"/>
              </w:rPr>
              <w:t>任</w:t>
            </w:r>
            <w:r w:rsidRPr="00EC37FA">
              <w:rPr>
                <w:rFonts w:hint="eastAsia"/>
              </w:rPr>
              <w:t>。</w:t>
            </w:r>
          </w:p>
        </w:tc>
      </w:tr>
    </w:tbl>
    <w:p w14:paraId="5A81648F" w14:textId="77777777" w:rsidR="001058E7" w:rsidRPr="001058E7" w:rsidRDefault="001058E7" w:rsidP="001058E7">
      <w:pPr>
        <w:ind w:left="240" w:hangingChars="100" w:hanging="240"/>
        <w:jc w:val="left"/>
      </w:pPr>
      <w:r w:rsidRPr="001058E7">
        <w:rPr>
          <w:rFonts w:hint="eastAsia"/>
        </w:rPr>
        <w:t>※　この他、支店の空き会議室等を活用したサークル活動の事務局対応等も、支店職員が担う。</w:t>
      </w:r>
    </w:p>
    <w:p w14:paraId="30FB9D5D" w14:textId="243160E1" w:rsidR="001058E7" w:rsidRPr="00EC37FA" w:rsidRDefault="001058E7" w:rsidP="001058E7">
      <w:pPr>
        <w:ind w:left="240" w:hangingChars="100" w:hanging="240"/>
        <w:jc w:val="left"/>
      </w:pPr>
      <w:r w:rsidRPr="00EC37FA">
        <w:rPr>
          <w:rFonts w:hint="eastAsia"/>
        </w:rPr>
        <w:t>※　指導経済部門は、品目別生産部会</w:t>
      </w:r>
      <w:r w:rsidR="006274C3" w:rsidRPr="00EC37FA">
        <w:rPr>
          <w:rFonts w:hint="eastAsia"/>
        </w:rPr>
        <w:t>および直売所出荷者組織</w:t>
      </w:r>
      <w:r w:rsidRPr="00EC37FA">
        <w:rPr>
          <w:rFonts w:hint="eastAsia"/>
        </w:rPr>
        <w:t>を所管。</w:t>
      </w:r>
    </w:p>
    <w:p w14:paraId="3FD0C357" w14:textId="4102E442" w:rsidR="001058E7" w:rsidRDefault="001058E7">
      <w:pPr>
        <w:widowControl/>
        <w:adjustRightInd/>
        <w:jc w:val="left"/>
      </w:pPr>
    </w:p>
    <w:p w14:paraId="46E2B02E" w14:textId="2149B244" w:rsidR="001058E7" w:rsidRPr="00EC37FA" w:rsidRDefault="001058E7" w:rsidP="001058E7">
      <w:pPr>
        <w:pStyle w:val="3"/>
      </w:pPr>
      <w:r w:rsidRPr="00EC37FA">
        <w:rPr>
          <w:rFonts w:hint="eastAsia"/>
        </w:rPr>
        <w:t>（</w:t>
      </w:r>
      <w:r w:rsidR="00E532BB" w:rsidRPr="00EC37FA">
        <w:rPr>
          <w:rFonts w:hint="eastAsia"/>
        </w:rPr>
        <w:t>３</w:t>
      </w:r>
      <w:r w:rsidRPr="00EC37FA">
        <w:rPr>
          <w:rFonts w:hint="eastAsia"/>
        </w:rPr>
        <w:t>）農業・食料への関わりの重視</w:t>
      </w:r>
    </w:p>
    <w:p w14:paraId="018DAACF" w14:textId="0319DAFB" w:rsidR="001058E7" w:rsidRPr="00EC37FA" w:rsidRDefault="001058E7" w:rsidP="001058E7">
      <w:pPr>
        <w:ind w:left="480" w:hangingChars="200" w:hanging="480"/>
      </w:pPr>
      <w:r w:rsidRPr="00EC37FA">
        <w:rPr>
          <w:rFonts w:hint="eastAsia"/>
        </w:rPr>
        <w:t xml:space="preserve">　○　都市型</w:t>
      </w:r>
      <w:r w:rsidRPr="00EC37FA">
        <w:rPr>
          <w:rFonts w:hint="eastAsia"/>
        </w:rPr>
        <w:t>JA</w:t>
      </w:r>
      <w:r w:rsidRPr="00EC37FA">
        <w:rPr>
          <w:rFonts w:hint="eastAsia"/>
        </w:rPr>
        <w:t>であるため、入組職員の太宗が非農家出身者となってきている。また、事業規模を踏まえるとすべての職員</w:t>
      </w:r>
      <w:r w:rsidR="00C8024D" w:rsidRPr="00EC37FA">
        <w:rPr>
          <w:rFonts w:hint="eastAsia"/>
        </w:rPr>
        <w:t>に</w:t>
      </w:r>
      <w:r w:rsidRPr="00EC37FA">
        <w:rPr>
          <w:rFonts w:hint="eastAsia"/>
        </w:rPr>
        <w:t>指導経済部門</w:t>
      </w:r>
      <w:r w:rsidR="00C8024D" w:rsidRPr="00EC37FA">
        <w:rPr>
          <w:rFonts w:hint="eastAsia"/>
        </w:rPr>
        <w:t>を経験</w:t>
      </w:r>
      <w:r w:rsidRPr="00EC37FA">
        <w:rPr>
          <w:rFonts w:hint="eastAsia"/>
        </w:rPr>
        <w:t>させることは困難である。</w:t>
      </w:r>
    </w:p>
    <w:p w14:paraId="3F52B8CA" w14:textId="6F91D4FE" w:rsidR="00951C33" w:rsidRDefault="001058E7" w:rsidP="00951C33">
      <w:pPr>
        <w:ind w:left="480" w:hangingChars="200" w:hanging="480"/>
      </w:pPr>
      <w:r w:rsidRPr="001058E7">
        <w:rPr>
          <w:rFonts w:hint="eastAsia"/>
        </w:rPr>
        <w:t xml:space="preserve">　　　こうした状況に鑑み、金融部門を含む全ての職員に農業・食料とのかかわりを意識付けするため、以下の仕組み等を構築している。</w:t>
      </w:r>
    </w:p>
    <w:p w14:paraId="48A504AA" w14:textId="7DB0D947" w:rsidR="00951C33" w:rsidRDefault="00951C33" w:rsidP="00951C33">
      <w:pPr>
        <w:ind w:left="480" w:hangingChars="200" w:hanging="480"/>
      </w:pPr>
    </w:p>
    <w:p w14:paraId="048C6BBD" w14:textId="7B0F7780" w:rsidR="00EC37FA" w:rsidRDefault="00EC37FA">
      <w:pPr>
        <w:widowControl/>
        <w:adjustRightInd/>
        <w:jc w:val="left"/>
      </w:pPr>
      <w:r>
        <w:br w:type="page"/>
      </w:r>
    </w:p>
    <w:p w14:paraId="639F2DB7" w14:textId="77777777" w:rsidR="001058E7" w:rsidRPr="001058E7" w:rsidRDefault="001058E7" w:rsidP="001058E7">
      <w:pPr>
        <w:ind w:left="723" w:hangingChars="300" w:hanging="723"/>
        <w:jc w:val="left"/>
        <w:rPr>
          <w:b/>
        </w:rPr>
      </w:pPr>
      <w:r w:rsidRPr="001058E7">
        <w:rPr>
          <w:rFonts w:hint="eastAsia"/>
          <w:b/>
        </w:rPr>
        <w:lastRenderedPageBreak/>
        <w:t>【農業・食料を意識する職員育成のための仕組み】</w:t>
      </w:r>
    </w:p>
    <w:tbl>
      <w:tblPr>
        <w:tblStyle w:val="ac"/>
        <w:tblW w:w="5000" w:type="pct"/>
        <w:tblLook w:val="04A0" w:firstRow="1" w:lastRow="0" w:firstColumn="1" w:lastColumn="0" w:noHBand="0" w:noVBand="1"/>
      </w:tblPr>
      <w:tblGrid>
        <w:gridCol w:w="2874"/>
        <w:gridCol w:w="5620"/>
      </w:tblGrid>
      <w:tr w:rsidR="00EC37FA" w:rsidRPr="00EC37FA" w14:paraId="2BF2A381" w14:textId="77777777" w:rsidTr="00374889">
        <w:tc>
          <w:tcPr>
            <w:tcW w:w="1692" w:type="pct"/>
          </w:tcPr>
          <w:p w14:paraId="6CA9B682" w14:textId="77777777" w:rsidR="001058E7" w:rsidRPr="00EC37FA" w:rsidRDefault="001058E7" w:rsidP="001058E7">
            <w:pPr>
              <w:jc w:val="left"/>
            </w:pPr>
            <w:r w:rsidRPr="00EC37FA">
              <w:rPr>
                <w:rFonts w:hint="eastAsia"/>
              </w:rPr>
              <w:t>新入職員農業体験研修</w:t>
            </w:r>
          </w:p>
        </w:tc>
        <w:tc>
          <w:tcPr>
            <w:tcW w:w="3308" w:type="pct"/>
          </w:tcPr>
          <w:p w14:paraId="45CB8679" w14:textId="2B545D89" w:rsidR="001058E7" w:rsidRPr="00EC37FA" w:rsidRDefault="001058E7" w:rsidP="001058E7">
            <w:pPr>
              <w:jc w:val="left"/>
            </w:pPr>
            <w:r w:rsidRPr="00EC37FA">
              <w:rPr>
                <w:rFonts w:hint="eastAsia"/>
              </w:rPr>
              <w:t>入組１年目の職員について、子会社の（株）</w:t>
            </w:r>
            <w:r w:rsidRPr="00EC37FA">
              <w:rPr>
                <w:rFonts w:hint="eastAsia"/>
              </w:rPr>
              <w:t>JA</w:t>
            </w:r>
            <w:r w:rsidRPr="00EC37FA">
              <w:rPr>
                <w:rFonts w:hint="eastAsia"/>
              </w:rPr>
              <w:t>ファーム福岡での農業体験研修</w:t>
            </w:r>
            <w:r w:rsidR="00951C33" w:rsidRPr="00EC37FA">
              <w:rPr>
                <w:rFonts w:hint="eastAsia"/>
              </w:rPr>
              <w:t>と直売所での販売研修</w:t>
            </w:r>
            <w:r w:rsidRPr="00EC37FA">
              <w:rPr>
                <w:rFonts w:hint="eastAsia"/>
              </w:rPr>
              <w:t>を実施。</w:t>
            </w:r>
          </w:p>
        </w:tc>
      </w:tr>
      <w:tr w:rsidR="00EC37FA" w:rsidRPr="00EC37FA" w14:paraId="367B5740" w14:textId="77777777" w:rsidTr="00374889">
        <w:tc>
          <w:tcPr>
            <w:tcW w:w="1692" w:type="pct"/>
          </w:tcPr>
          <w:p w14:paraId="167753A6" w14:textId="77777777" w:rsidR="001058E7" w:rsidRPr="00EC37FA" w:rsidRDefault="001058E7" w:rsidP="001058E7">
            <w:pPr>
              <w:jc w:val="left"/>
            </w:pPr>
            <w:r w:rsidRPr="00EC37FA">
              <w:rPr>
                <w:rFonts w:hint="eastAsia"/>
              </w:rPr>
              <w:t>（株）</w:t>
            </w:r>
            <w:r w:rsidRPr="00EC37FA">
              <w:rPr>
                <w:rFonts w:hint="eastAsia"/>
              </w:rPr>
              <w:t>JA</w:t>
            </w:r>
            <w:r w:rsidRPr="00EC37FA">
              <w:rPr>
                <w:rFonts w:hint="eastAsia"/>
              </w:rPr>
              <w:t>ファーム福岡農業体験研修</w:t>
            </w:r>
          </w:p>
        </w:tc>
        <w:tc>
          <w:tcPr>
            <w:tcW w:w="3308" w:type="pct"/>
          </w:tcPr>
          <w:p w14:paraId="7AD0BB3A" w14:textId="438B7D54" w:rsidR="001058E7" w:rsidRPr="00EC37FA" w:rsidRDefault="00D70861" w:rsidP="001058E7">
            <w:pPr>
              <w:jc w:val="left"/>
            </w:pPr>
            <w:r w:rsidRPr="00EC37FA">
              <w:rPr>
                <w:rFonts w:hint="eastAsia"/>
              </w:rPr>
              <w:t>全ての正</w:t>
            </w:r>
            <w:r w:rsidR="001058E7" w:rsidRPr="00EC37FA">
              <w:rPr>
                <w:rFonts w:hint="eastAsia"/>
              </w:rPr>
              <w:t>職員</w:t>
            </w:r>
            <w:r w:rsidRPr="00EC37FA">
              <w:rPr>
                <w:rFonts w:hint="eastAsia"/>
              </w:rPr>
              <w:t>がほぼ</w:t>
            </w:r>
            <w:r w:rsidR="001058E7" w:rsidRPr="00EC37FA">
              <w:rPr>
                <w:rFonts w:hint="eastAsia"/>
              </w:rPr>
              <w:t>１年</w:t>
            </w:r>
            <w:r w:rsidRPr="00EC37FA">
              <w:rPr>
                <w:rFonts w:hint="eastAsia"/>
              </w:rPr>
              <w:t>間のうち</w:t>
            </w:r>
            <w:r w:rsidR="001058E7" w:rsidRPr="00EC37FA">
              <w:rPr>
                <w:rFonts w:hint="eastAsia"/>
              </w:rPr>
              <w:t>１</w:t>
            </w:r>
            <w:r w:rsidRPr="00EC37FA">
              <w:rPr>
                <w:rFonts w:hint="eastAsia"/>
              </w:rPr>
              <w:t>日</w:t>
            </w:r>
            <w:r w:rsidR="001058E7" w:rsidRPr="00EC37FA">
              <w:rPr>
                <w:rFonts w:hint="eastAsia"/>
              </w:rPr>
              <w:t>、子会社の（株）</w:t>
            </w:r>
            <w:r w:rsidR="001058E7" w:rsidRPr="00EC37FA">
              <w:rPr>
                <w:rFonts w:hint="eastAsia"/>
              </w:rPr>
              <w:t>JA</w:t>
            </w:r>
            <w:r w:rsidR="001058E7" w:rsidRPr="00EC37FA">
              <w:rPr>
                <w:rFonts w:hint="eastAsia"/>
              </w:rPr>
              <w:t>ファーム福岡で農業体験</w:t>
            </w:r>
            <w:r w:rsidRPr="00EC37FA">
              <w:rPr>
                <w:rFonts w:hint="eastAsia"/>
              </w:rPr>
              <w:t>研修</w:t>
            </w:r>
            <w:r w:rsidR="001058E7" w:rsidRPr="00EC37FA">
              <w:rPr>
                <w:rFonts w:hint="eastAsia"/>
              </w:rPr>
              <w:t>を</w:t>
            </w:r>
            <w:r w:rsidRPr="00EC37FA">
              <w:rPr>
                <w:rFonts w:hint="eastAsia"/>
              </w:rPr>
              <w:t>受講</w:t>
            </w:r>
            <w:r w:rsidR="001058E7" w:rsidRPr="00EC37FA">
              <w:rPr>
                <w:rFonts w:hint="eastAsia"/>
              </w:rPr>
              <w:t>。</w:t>
            </w:r>
          </w:p>
          <w:p w14:paraId="34AB9B8E" w14:textId="4E611D86" w:rsidR="001058E7" w:rsidRPr="00EC37FA" w:rsidRDefault="001058E7" w:rsidP="001058E7">
            <w:pPr>
              <w:jc w:val="left"/>
            </w:pPr>
            <w:r w:rsidRPr="00EC37FA">
              <w:rPr>
                <w:rFonts w:hint="eastAsia"/>
              </w:rPr>
              <w:t>（平成</w:t>
            </w:r>
            <w:r w:rsidR="00374889" w:rsidRPr="00EC37FA">
              <w:rPr>
                <w:rFonts w:hint="eastAsia"/>
              </w:rPr>
              <w:t>30</w:t>
            </w:r>
            <w:r w:rsidRPr="00EC37FA">
              <w:rPr>
                <w:rFonts w:hint="eastAsia"/>
              </w:rPr>
              <w:t>年度：延べ</w:t>
            </w:r>
            <w:r w:rsidR="00D70861" w:rsidRPr="00EC37FA">
              <w:rPr>
                <w:rFonts w:hint="eastAsia"/>
              </w:rPr>
              <w:t>81</w:t>
            </w:r>
            <w:r w:rsidRPr="00EC37FA">
              <w:rPr>
                <w:rFonts w:hint="eastAsia"/>
              </w:rPr>
              <w:t>回</w:t>
            </w:r>
            <w:r w:rsidRPr="00EC37FA">
              <w:rPr>
                <w:rFonts w:hint="eastAsia"/>
              </w:rPr>
              <w:t>2</w:t>
            </w:r>
            <w:r w:rsidR="00374889" w:rsidRPr="00EC37FA">
              <w:rPr>
                <w:rFonts w:hint="eastAsia"/>
              </w:rPr>
              <w:t>77</w:t>
            </w:r>
            <w:r w:rsidRPr="00EC37FA">
              <w:rPr>
                <w:rFonts w:hint="eastAsia"/>
              </w:rPr>
              <w:t>名参加）</w:t>
            </w:r>
          </w:p>
        </w:tc>
      </w:tr>
      <w:tr w:rsidR="00EC37FA" w:rsidRPr="00EC37FA" w14:paraId="48195199" w14:textId="77777777" w:rsidTr="00374889">
        <w:tc>
          <w:tcPr>
            <w:tcW w:w="1692" w:type="pct"/>
          </w:tcPr>
          <w:p w14:paraId="34CF02B9" w14:textId="77777777" w:rsidR="001058E7" w:rsidRPr="00EC37FA" w:rsidRDefault="001058E7" w:rsidP="001058E7">
            <w:pPr>
              <w:jc w:val="left"/>
            </w:pPr>
            <w:r w:rsidRPr="00EC37FA">
              <w:rPr>
                <w:rFonts w:hint="eastAsia"/>
              </w:rPr>
              <w:t>支店行動計画に基づく支店祭り等への参加</w:t>
            </w:r>
          </w:p>
        </w:tc>
        <w:tc>
          <w:tcPr>
            <w:tcW w:w="3308" w:type="pct"/>
          </w:tcPr>
          <w:p w14:paraId="04A85032" w14:textId="77777777" w:rsidR="001058E7" w:rsidRPr="00EC37FA" w:rsidRDefault="001058E7" w:rsidP="001058E7">
            <w:pPr>
              <w:jc w:val="left"/>
            </w:pPr>
            <w:r w:rsidRPr="00EC37FA">
              <w:rPr>
                <w:rFonts w:hint="eastAsia"/>
              </w:rPr>
              <w:t>支店行動計画のなかで、農業関係のイベント（食農教育、支店祭り等）を盛り込んでいる支店の職員は、当該イベントを農業との接点とする。</w:t>
            </w:r>
          </w:p>
        </w:tc>
      </w:tr>
    </w:tbl>
    <w:p w14:paraId="0E5C46B5" w14:textId="2F4FA3AD" w:rsidR="001058E7" w:rsidRDefault="001058E7" w:rsidP="001058E7">
      <w:pPr>
        <w:ind w:left="720" w:hangingChars="300" w:hanging="720"/>
        <w:jc w:val="left"/>
      </w:pPr>
    </w:p>
    <w:p w14:paraId="1D46DF0B" w14:textId="77777777" w:rsidR="00C8024D" w:rsidRPr="001058E7" w:rsidRDefault="00C8024D" w:rsidP="001058E7">
      <w:pPr>
        <w:ind w:left="720" w:hangingChars="300" w:hanging="720"/>
        <w:jc w:val="left"/>
      </w:pPr>
    </w:p>
    <w:p w14:paraId="0511455B" w14:textId="35885E16" w:rsidR="001058E7" w:rsidRPr="00EC37FA" w:rsidRDefault="001058E7" w:rsidP="001058E7">
      <w:pPr>
        <w:pStyle w:val="3"/>
      </w:pPr>
      <w:r w:rsidRPr="00EC37FA">
        <w:rPr>
          <w:rFonts w:hint="eastAsia"/>
        </w:rPr>
        <w:t>（</w:t>
      </w:r>
      <w:r w:rsidR="00E532BB" w:rsidRPr="00EC37FA">
        <w:rPr>
          <w:rFonts w:hint="eastAsia"/>
        </w:rPr>
        <w:t>４</w:t>
      </w:r>
      <w:r w:rsidRPr="00EC37FA">
        <w:rPr>
          <w:rFonts w:hint="eastAsia"/>
        </w:rPr>
        <w:t>）支店裁量の重視</w:t>
      </w:r>
    </w:p>
    <w:p w14:paraId="029E5EFF" w14:textId="4F7EB4AB" w:rsidR="009350CC" w:rsidRPr="00EC37FA" w:rsidRDefault="001058E7" w:rsidP="007D50E7">
      <w:pPr>
        <w:ind w:left="480" w:hangingChars="200" w:hanging="480"/>
      </w:pPr>
      <w:r w:rsidRPr="00EC37FA">
        <w:rPr>
          <w:rFonts w:hint="eastAsia"/>
        </w:rPr>
        <w:t xml:space="preserve">　○　</w:t>
      </w:r>
      <w:r w:rsidR="009350CC" w:rsidRPr="00EC37FA">
        <w:rPr>
          <w:rFonts w:hint="eastAsia"/>
        </w:rPr>
        <w:t>JA</w:t>
      </w:r>
      <w:r w:rsidR="009350CC" w:rsidRPr="00EC37FA">
        <w:rPr>
          <w:rFonts w:hint="eastAsia"/>
        </w:rPr>
        <w:t>福岡市では、</w:t>
      </w:r>
      <w:r w:rsidR="007D50E7" w:rsidRPr="00EC37FA">
        <w:rPr>
          <w:rFonts w:hint="eastAsia"/>
        </w:rPr>
        <w:t>ほぼ</w:t>
      </w:r>
      <w:r w:rsidR="007D50E7" w:rsidRPr="00EC37FA">
        <w:rPr>
          <w:rFonts w:hint="eastAsia"/>
        </w:rPr>
        <w:t>20</w:t>
      </w:r>
      <w:r w:rsidR="007D50E7" w:rsidRPr="00EC37FA">
        <w:rPr>
          <w:rFonts w:hint="eastAsia"/>
        </w:rPr>
        <w:t>年前より</w:t>
      </w:r>
      <w:r w:rsidR="009350CC" w:rsidRPr="00EC37FA">
        <w:rPr>
          <w:rFonts w:hint="eastAsia"/>
        </w:rPr>
        <w:t>他の金融機関との差別化の手段として、「支店</w:t>
      </w:r>
      <w:r w:rsidR="00450D92" w:rsidRPr="00EC37FA">
        <w:rPr>
          <w:rFonts w:hint="eastAsia"/>
        </w:rPr>
        <w:t>行動</w:t>
      </w:r>
      <w:r w:rsidR="009350CC" w:rsidRPr="00EC37FA">
        <w:rPr>
          <w:rFonts w:hint="eastAsia"/>
        </w:rPr>
        <w:t>計画」</w:t>
      </w:r>
      <w:r w:rsidR="007D50E7" w:rsidRPr="00EC37FA">
        <w:rPr>
          <w:rFonts w:hint="eastAsia"/>
        </w:rPr>
        <w:t>（支店協同活動）</w:t>
      </w:r>
      <w:r w:rsidR="009350CC" w:rsidRPr="00EC37FA">
        <w:rPr>
          <w:rFonts w:hint="eastAsia"/>
        </w:rPr>
        <w:t>の実践に取り組み、組合員組織の活性化と</w:t>
      </w:r>
      <w:r w:rsidR="00450D92" w:rsidRPr="00EC37FA">
        <w:rPr>
          <w:rFonts w:hint="eastAsia"/>
        </w:rPr>
        <w:t>事務局を担う職員育成を進めている。</w:t>
      </w:r>
    </w:p>
    <w:p w14:paraId="10AF1330" w14:textId="103290B3" w:rsidR="001058E7" w:rsidRPr="00EC37FA" w:rsidRDefault="00450D92" w:rsidP="001058E7">
      <w:pPr>
        <w:ind w:left="480" w:hangingChars="200" w:hanging="480"/>
      </w:pPr>
      <w:r w:rsidRPr="00EC37FA">
        <w:rPr>
          <w:rFonts w:hint="eastAsia"/>
        </w:rPr>
        <w:t xml:space="preserve">　○　支店行動計画を核とした取り組みを</w:t>
      </w:r>
      <w:r w:rsidR="00374889" w:rsidRPr="00EC37FA">
        <w:rPr>
          <w:rFonts w:hint="eastAsia"/>
        </w:rPr>
        <w:t>進めるに</w:t>
      </w:r>
      <w:r w:rsidRPr="00EC37FA">
        <w:rPr>
          <w:rFonts w:hint="eastAsia"/>
        </w:rPr>
        <w:t>あたり、</w:t>
      </w:r>
      <w:r w:rsidR="001058E7" w:rsidRPr="00EC37FA">
        <w:rPr>
          <w:rFonts w:hint="eastAsia"/>
        </w:rPr>
        <w:t>支店の</w:t>
      </w:r>
      <w:r w:rsidRPr="00EC37FA">
        <w:rPr>
          <w:rFonts w:hint="eastAsia"/>
        </w:rPr>
        <w:t>組織事務局の</w:t>
      </w:r>
      <w:r w:rsidR="001058E7" w:rsidRPr="00EC37FA">
        <w:rPr>
          <w:rFonts w:hint="eastAsia"/>
        </w:rPr>
        <w:t>担当者</w:t>
      </w:r>
      <w:r w:rsidRPr="00EC37FA">
        <w:rPr>
          <w:rFonts w:hint="eastAsia"/>
        </w:rPr>
        <w:t>の</w:t>
      </w:r>
      <w:r w:rsidR="001058E7" w:rsidRPr="00EC37FA">
        <w:rPr>
          <w:rFonts w:hint="eastAsia"/>
        </w:rPr>
        <w:t>任命</w:t>
      </w:r>
      <w:r w:rsidRPr="00EC37FA">
        <w:rPr>
          <w:rFonts w:hint="eastAsia"/>
        </w:rPr>
        <w:t>や、</w:t>
      </w:r>
      <w:r w:rsidR="00C8024D" w:rsidRPr="00EC37FA">
        <w:rPr>
          <w:rFonts w:hint="eastAsia"/>
        </w:rPr>
        <w:t>行動計画の</w:t>
      </w:r>
      <w:r w:rsidR="00374889" w:rsidRPr="00EC37FA">
        <w:rPr>
          <w:rFonts w:hint="eastAsia"/>
        </w:rPr>
        <w:t>具体的な実施手順の決定、本店への予算要求など</w:t>
      </w:r>
      <w:r w:rsidR="001058E7" w:rsidRPr="00EC37FA">
        <w:rPr>
          <w:rFonts w:hint="eastAsia"/>
        </w:rPr>
        <w:t>、</w:t>
      </w:r>
      <w:r w:rsidR="001058E7" w:rsidRPr="00EC37FA">
        <w:rPr>
          <w:rFonts w:hint="eastAsia"/>
          <w:u w:val="single"/>
        </w:rPr>
        <w:t>支店長に大きな裁量</w:t>
      </w:r>
      <w:r w:rsidR="00374889" w:rsidRPr="00EC37FA">
        <w:rPr>
          <w:rFonts w:hint="eastAsia"/>
          <w:u w:val="single"/>
        </w:rPr>
        <w:t>権</w:t>
      </w:r>
      <w:r w:rsidR="001058E7" w:rsidRPr="00EC37FA">
        <w:rPr>
          <w:rFonts w:hint="eastAsia"/>
        </w:rPr>
        <w:t>が与えられている。</w:t>
      </w:r>
    </w:p>
    <w:p w14:paraId="277FD4E9" w14:textId="77777777" w:rsidR="00576E24" w:rsidRPr="00EC37FA" w:rsidRDefault="001058E7" w:rsidP="001058E7">
      <w:pPr>
        <w:ind w:left="480" w:hangingChars="200" w:hanging="480"/>
      </w:pPr>
      <w:r w:rsidRPr="00EC37FA">
        <w:rPr>
          <w:rFonts w:hint="eastAsia"/>
        </w:rPr>
        <w:t xml:space="preserve">　○　支店活動や組合員組織対応は、本店がトップダウンで指示してもうまくいかない。かかる活動等も支店の事業目標達成につながるため、</w:t>
      </w:r>
      <w:r w:rsidRPr="00EC37FA">
        <w:rPr>
          <w:rFonts w:hint="eastAsia"/>
          <w:u w:val="single"/>
        </w:rPr>
        <w:t>現場の支店長が考えて対応できる仕組み</w:t>
      </w:r>
      <w:r w:rsidRPr="00EC37FA">
        <w:rPr>
          <w:rFonts w:hint="eastAsia"/>
        </w:rPr>
        <w:t>にしている。</w:t>
      </w:r>
    </w:p>
    <w:p w14:paraId="6E17A929" w14:textId="5E126474" w:rsidR="000A41F3" w:rsidRPr="00EC37FA" w:rsidRDefault="000A41F3" w:rsidP="000A41F3">
      <w:pPr>
        <w:ind w:left="480" w:hangingChars="200" w:hanging="480"/>
      </w:pPr>
      <w:r w:rsidRPr="00EC37FA">
        <w:rPr>
          <w:rFonts w:hint="eastAsia"/>
        </w:rPr>
        <w:t xml:space="preserve">　○　</w:t>
      </w:r>
      <w:r w:rsidR="009350CC" w:rsidRPr="00EC37FA">
        <w:rPr>
          <w:rFonts w:hint="eastAsia"/>
        </w:rPr>
        <w:t>平成６年</w:t>
      </w:r>
      <w:r w:rsidR="00374889" w:rsidRPr="00EC37FA">
        <w:rPr>
          <w:rFonts w:hint="eastAsia"/>
        </w:rPr>
        <w:t>度</w:t>
      </w:r>
      <w:r w:rsidR="005C446C" w:rsidRPr="00EC37FA">
        <w:rPr>
          <w:rFonts w:hint="eastAsia"/>
        </w:rPr>
        <w:t>から数年をかけて</w:t>
      </w:r>
      <w:r w:rsidR="009350CC" w:rsidRPr="00EC37FA">
        <w:rPr>
          <w:rFonts w:hint="eastAsia"/>
        </w:rPr>
        <w:t>、</w:t>
      </w:r>
      <w:r w:rsidRPr="00EC37FA">
        <w:rPr>
          <w:rFonts w:hint="eastAsia"/>
          <w:u w:val="single"/>
        </w:rPr>
        <w:t>渉外の報奨金（</w:t>
      </w:r>
      <w:r w:rsidR="005C446C" w:rsidRPr="00EC37FA">
        <w:rPr>
          <w:rFonts w:hint="eastAsia"/>
          <w:u w:val="single"/>
        </w:rPr>
        <w:t>共済推進における</w:t>
      </w:r>
      <w:r w:rsidRPr="00EC37FA">
        <w:rPr>
          <w:rFonts w:hint="eastAsia"/>
          <w:u w:val="single"/>
        </w:rPr>
        <w:t>歩合</w:t>
      </w:r>
      <w:r w:rsidR="005C446C" w:rsidRPr="00EC37FA">
        <w:rPr>
          <w:rFonts w:hint="eastAsia"/>
          <w:u w:val="single"/>
        </w:rPr>
        <w:t>給等</w:t>
      </w:r>
      <w:r w:rsidRPr="00EC37FA">
        <w:rPr>
          <w:rFonts w:hint="eastAsia"/>
          <w:u w:val="single"/>
        </w:rPr>
        <w:t>）を廃止し、支店に業績に応じて予算を割り振る方式</w:t>
      </w:r>
      <w:r w:rsidR="009350CC" w:rsidRPr="00EC37FA">
        <w:rPr>
          <w:rFonts w:hint="eastAsia"/>
          <w:u w:val="single"/>
        </w:rPr>
        <w:t>（支店業績評価制度）</w:t>
      </w:r>
      <w:r w:rsidRPr="00EC37FA">
        <w:rPr>
          <w:rFonts w:hint="eastAsia"/>
        </w:rPr>
        <w:t>としている。当該予算は、支店長の裁量により、支店職員に分配される（均等に分配する場合もあれば、一定程度</w:t>
      </w:r>
      <w:r w:rsidR="00374889" w:rsidRPr="00EC37FA">
        <w:rPr>
          <w:rFonts w:hint="eastAsia"/>
        </w:rPr>
        <w:t>に挙績実績</w:t>
      </w:r>
      <w:r w:rsidRPr="00EC37FA">
        <w:rPr>
          <w:rFonts w:hint="eastAsia"/>
        </w:rPr>
        <w:t>とリンクする場合もある）。</w:t>
      </w:r>
    </w:p>
    <w:p w14:paraId="1CC184C8" w14:textId="49E8B1DA" w:rsidR="000A41F3" w:rsidRPr="00EC37FA" w:rsidRDefault="000A41F3" w:rsidP="000A41F3">
      <w:pPr>
        <w:ind w:left="480" w:hangingChars="200" w:hanging="480"/>
      </w:pPr>
      <w:r w:rsidRPr="00EC37FA">
        <w:rPr>
          <w:rFonts w:hint="eastAsia"/>
        </w:rPr>
        <w:t xml:space="preserve">　　　報奨金の廃止により、①組合員のニーズを無視した推進や</w:t>
      </w:r>
      <w:r w:rsidR="008518C4" w:rsidRPr="00EC37FA">
        <w:rPr>
          <w:rFonts w:hint="eastAsia"/>
        </w:rPr>
        <w:t>自己</w:t>
      </w:r>
      <w:r w:rsidRPr="00EC37FA">
        <w:rPr>
          <w:rFonts w:hint="eastAsia"/>
        </w:rPr>
        <w:t>契約などを抑制、②支店全体で連携した取り組みなどが可能とな</w:t>
      </w:r>
      <w:r w:rsidR="00C8024D" w:rsidRPr="00EC37FA">
        <w:rPr>
          <w:rFonts w:hint="eastAsia"/>
        </w:rPr>
        <w:t>るとともに、支店長を中心に全支店職員が渉外主任を連携して支持する状況が生まれ、渉外のモチベーションが維持されている</w:t>
      </w:r>
      <w:r w:rsidRPr="00EC37FA">
        <w:rPr>
          <w:rFonts w:hint="eastAsia"/>
        </w:rPr>
        <w:t>。</w:t>
      </w:r>
    </w:p>
    <w:p w14:paraId="19EFA719" w14:textId="19EA3337" w:rsidR="00951C33" w:rsidRPr="00EC37FA" w:rsidRDefault="00951C33" w:rsidP="000A41F3">
      <w:pPr>
        <w:ind w:left="480" w:hangingChars="200" w:hanging="480"/>
      </w:pPr>
    </w:p>
    <w:p w14:paraId="48BB833F" w14:textId="13260A51" w:rsidR="00EC37FA" w:rsidRDefault="00EC37FA">
      <w:pPr>
        <w:widowControl/>
        <w:adjustRightInd/>
        <w:jc w:val="left"/>
      </w:pPr>
      <w:r>
        <w:br w:type="page"/>
      </w:r>
    </w:p>
    <w:p w14:paraId="2E4937B2" w14:textId="77777777" w:rsidR="00393752" w:rsidRDefault="00393752" w:rsidP="00393752">
      <w:pPr>
        <w:pStyle w:val="2"/>
      </w:pPr>
      <w:r>
        <w:rPr>
          <w:rFonts w:hint="eastAsia"/>
        </w:rPr>
        <w:lastRenderedPageBreak/>
        <w:t>６．配属・異動・ローテーションの考え方とイメージ（専門性の向上）</w:t>
      </w:r>
    </w:p>
    <w:p w14:paraId="49EA60E9" w14:textId="77777777" w:rsidR="00393752" w:rsidRDefault="00393752" w:rsidP="00393752">
      <w:pPr>
        <w:pStyle w:val="3"/>
      </w:pPr>
      <w:r>
        <w:rPr>
          <w:rFonts w:hint="eastAsia"/>
        </w:rPr>
        <w:t>（１）基本的考え方</w:t>
      </w:r>
    </w:p>
    <w:p w14:paraId="3F949BCB" w14:textId="6F67A8D1" w:rsidR="001058E7" w:rsidRPr="00EC37FA" w:rsidRDefault="001058E7" w:rsidP="001058E7">
      <w:pPr>
        <w:ind w:left="480" w:hangingChars="200" w:hanging="480"/>
      </w:pPr>
      <w:r w:rsidRPr="00EC37FA">
        <w:rPr>
          <w:rFonts w:hint="eastAsia"/>
        </w:rPr>
        <w:t xml:space="preserve">　○　「金融系」と「営農系」の大きな２本柱のもとで人事ローテーションを実施しているが、事業規模などの関係上、</w:t>
      </w:r>
      <w:r w:rsidR="00374889" w:rsidRPr="00EC37FA">
        <w:rPr>
          <w:rFonts w:hint="eastAsia"/>
        </w:rPr>
        <w:t>多く</w:t>
      </w:r>
      <w:r w:rsidRPr="00EC37FA">
        <w:rPr>
          <w:rFonts w:hint="eastAsia"/>
        </w:rPr>
        <w:t>の職員は「金融系」として</w:t>
      </w:r>
      <w:r w:rsidR="00374889" w:rsidRPr="00EC37FA">
        <w:rPr>
          <w:rFonts w:hint="eastAsia"/>
        </w:rPr>
        <w:t>まずは</w:t>
      </w:r>
      <w:r w:rsidRPr="00EC37FA">
        <w:rPr>
          <w:rFonts w:hint="eastAsia"/>
        </w:rPr>
        <w:t>支店配属になっている。</w:t>
      </w:r>
    </w:p>
    <w:p w14:paraId="432989B8" w14:textId="104A19AB" w:rsidR="001058E7" w:rsidRPr="00EC37FA" w:rsidRDefault="001058E7" w:rsidP="001058E7">
      <w:pPr>
        <w:ind w:left="480" w:hangingChars="200" w:hanging="480"/>
      </w:pPr>
      <w:r w:rsidRPr="00EC37FA">
        <w:rPr>
          <w:rFonts w:hint="eastAsia"/>
        </w:rPr>
        <w:t xml:space="preserve">　○　</w:t>
      </w:r>
      <w:r w:rsidRPr="00EC37FA">
        <w:rPr>
          <w:rFonts w:hint="eastAsia"/>
          <w:u w:val="single"/>
        </w:rPr>
        <w:t>モデル的な人事ローテーションとして、支店を複数経験後、本店</w:t>
      </w:r>
      <w:r w:rsidR="00374889" w:rsidRPr="00EC37FA">
        <w:rPr>
          <w:rFonts w:hint="eastAsia"/>
          <w:u w:val="single"/>
        </w:rPr>
        <w:t>あるいは</w:t>
      </w:r>
      <w:r w:rsidR="000A2654" w:rsidRPr="00EC37FA">
        <w:rPr>
          <w:rFonts w:hint="eastAsia"/>
          <w:u w:val="single"/>
        </w:rPr>
        <w:t>営農</w:t>
      </w:r>
      <w:r w:rsidR="00374889" w:rsidRPr="00EC37FA">
        <w:rPr>
          <w:rFonts w:hint="eastAsia"/>
          <w:u w:val="single"/>
        </w:rPr>
        <w:t>経済</w:t>
      </w:r>
      <w:r w:rsidRPr="00EC37FA">
        <w:rPr>
          <w:rFonts w:hint="eastAsia"/>
          <w:u w:val="single"/>
        </w:rPr>
        <w:t>部門に配置し、</w:t>
      </w:r>
      <w:r w:rsidR="008518C4" w:rsidRPr="00EC37FA">
        <w:rPr>
          <w:rFonts w:hint="eastAsia"/>
          <w:u w:val="single"/>
        </w:rPr>
        <w:t>再び（以前在籍した）支店で上級の職種に充てる、</w:t>
      </w:r>
      <w:r w:rsidR="008518C4" w:rsidRPr="00EC37FA">
        <w:rPr>
          <w:rFonts w:hint="eastAsia"/>
        </w:rPr>
        <w:t>といった流れが多い</w:t>
      </w:r>
      <w:r w:rsidRPr="00EC37FA">
        <w:rPr>
          <w:rFonts w:hint="eastAsia"/>
        </w:rPr>
        <w:t>。</w:t>
      </w:r>
    </w:p>
    <w:p w14:paraId="2B9542EB" w14:textId="2E71090B" w:rsidR="001058E7" w:rsidRPr="00EC37FA" w:rsidRDefault="001058E7" w:rsidP="001058E7">
      <w:pPr>
        <w:ind w:left="480" w:hangingChars="200" w:hanging="480"/>
        <w:rPr>
          <w:u w:val="single"/>
        </w:rPr>
      </w:pPr>
      <w:r w:rsidRPr="00EC37FA">
        <w:rPr>
          <w:rFonts w:hint="eastAsia"/>
        </w:rPr>
        <w:t xml:space="preserve">　　　例えば、渉外のうちトップ</w:t>
      </w:r>
      <w:r w:rsidR="008518C4" w:rsidRPr="00EC37FA">
        <w:rPr>
          <w:rFonts w:hint="eastAsia"/>
        </w:rPr>
        <w:t>クラス</w:t>
      </w:r>
      <w:r w:rsidRPr="00EC37FA">
        <w:rPr>
          <w:rFonts w:hint="eastAsia"/>
        </w:rPr>
        <w:t>の成績を残している職員を</w:t>
      </w:r>
      <w:r w:rsidR="000A2654" w:rsidRPr="00EC37FA">
        <w:rPr>
          <w:rFonts w:hint="eastAsia"/>
        </w:rPr>
        <w:t>営農</w:t>
      </w:r>
      <w:r w:rsidR="008518C4" w:rsidRPr="00EC37FA">
        <w:rPr>
          <w:rFonts w:hint="eastAsia"/>
        </w:rPr>
        <w:t>経済</w:t>
      </w:r>
      <w:r w:rsidRPr="00EC37FA">
        <w:rPr>
          <w:rFonts w:hint="eastAsia"/>
        </w:rPr>
        <w:t>部門に配置するなどの取</w:t>
      </w:r>
      <w:r w:rsidR="00A92C95" w:rsidRPr="00EC37FA">
        <w:rPr>
          <w:rFonts w:hint="eastAsia"/>
        </w:rPr>
        <w:t>り</w:t>
      </w:r>
      <w:r w:rsidRPr="00EC37FA">
        <w:rPr>
          <w:rFonts w:hint="eastAsia"/>
        </w:rPr>
        <w:t>組</w:t>
      </w:r>
      <w:r w:rsidR="008518C4" w:rsidRPr="00EC37FA">
        <w:rPr>
          <w:rFonts w:hint="eastAsia"/>
        </w:rPr>
        <w:t>みも</w:t>
      </w:r>
      <w:r w:rsidRPr="00EC37FA">
        <w:rPr>
          <w:rFonts w:hint="eastAsia"/>
        </w:rPr>
        <w:t>実施している。</w:t>
      </w:r>
    </w:p>
    <w:p w14:paraId="1834FA81" w14:textId="77777777" w:rsidR="001058E7" w:rsidRPr="00EC37FA" w:rsidRDefault="001058E7" w:rsidP="001058E7">
      <w:pPr>
        <w:ind w:left="480" w:hangingChars="200" w:hanging="480"/>
      </w:pPr>
      <w:r w:rsidRPr="00EC37FA">
        <w:rPr>
          <w:rFonts w:hint="eastAsia"/>
        </w:rPr>
        <w:t xml:space="preserve">　○　同じ部門に長期間滞留することは、専門性の高い職員を育成することには直結しないと考え、他部門を含めたローテーションを重視して運用している。</w:t>
      </w:r>
    </w:p>
    <w:p w14:paraId="437AE521" w14:textId="77777777" w:rsidR="001058E7" w:rsidRPr="00EC37FA" w:rsidRDefault="001058E7" w:rsidP="001058E7">
      <w:pPr>
        <w:jc w:val="left"/>
      </w:pPr>
    </w:p>
    <w:p w14:paraId="5CB4FAA7" w14:textId="5628EABA" w:rsidR="001058E7" w:rsidRPr="00EC37FA" w:rsidRDefault="001058E7" w:rsidP="001058E7">
      <w:pPr>
        <w:jc w:val="left"/>
        <w:rPr>
          <w:b/>
        </w:rPr>
      </w:pPr>
      <w:r w:rsidRPr="00EC37FA">
        <w:rPr>
          <w:rFonts w:hint="eastAsia"/>
          <w:b/>
        </w:rPr>
        <w:t>【人事ローテーションモデル</w:t>
      </w:r>
      <w:r w:rsidR="008518C4" w:rsidRPr="00EC37FA">
        <w:rPr>
          <w:rFonts w:hint="eastAsia"/>
          <w:b/>
        </w:rPr>
        <w:t>（例）</w:t>
      </w:r>
      <w:r w:rsidRPr="00EC37FA">
        <w:rPr>
          <w:rFonts w:hint="eastAsia"/>
          <w:b/>
        </w:rPr>
        <w:t>】</w:t>
      </w:r>
    </w:p>
    <w:p w14:paraId="2600C671" w14:textId="7DFC417D" w:rsidR="001058E7" w:rsidRPr="00EC37FA" w:rsidRDefault="00B736ED" w:rsidP="001058E7">
      <w:pPr>
        <w:jc w:val="left"/>
        <w:rPr>
          <w:b/>
        </w:rPr>
      </w:pPr>
      <w:r w:rsidRPr="00EC37FA">
        <w:rPr>
          <w:b/>
          <w:noProof/>
        </w:rPr>
        <mc:AlternateContent>
          <mc:Choice Requires="wpc">
            <w:drawing>
              <wp:inline distT="0" distB="0" distL="0" distR="0" wp14:anchorId="79CA0E50" wp14:editId="324587EF">
                <wp:extent cx="5400040" cy="1070610"/>
                <wp:effectExtent l="0" t="0" r="0" b="15240"/>
                <wp:docPr id="12" name="キャンバス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矢印: 右 3"/>
                        <wps:cNvSpPr>
                          <a:spLocks noChangeArrowheads="1"/>
                        </wps:cNvSpPr>
                        <wps:spPr bwMode="auto">
                          <a:xfrm>
                            <a:off x="421003" y="239359"/>
                            <a:ext cx="1116667" cy="801913"/>
                          </a:xfrm>
                          <a:prstGeom prst="rightArrow">
                            <a:avLst>
                              <a:gd name="adj1" fmla="val 70000"/>
                              <a:gd name="adj2" fmla="val 52971"/>
                            </a:avLst>
                          </a:prstGeom>
                          <a:solidFill>
                            <a:srgbClr val="FFFFFF">
                              <a:alpha val="90195"/>
                            </a:srgbClr>
                          </a:solidFill>
                          <a:ln w="12700">
                            <a:solidFill>
                              <a:srgbClr val="000000">
                                <a:alpha val="90195"/>
                              </a:srgbClr>
                            </a:solidFill>
                            <a:miter lim="800000"/>
                            <a:headEnd/>
                            <a:tailEnd/>
                          </a:ln>
                        </wps:spPr>
                        <wps:txbx>
                          <w:txbxContent>
                            <w:p w14:paraId="08CC6880" w14:textId="77777777" w:rsidR="00374889" w:rsidRPr="009959A5" w:rsidRDefault="00374889" w:rsidP="001058E7">
                              <w:pPr>
                                <w:rPr>
                                  <w:rFonts w:ascii="ＭＳ ゴシック" w:eastAsia="ＭＳ ゴシック" w:hAnsi="ＭＳ ゴシック"/>
                                  <w:sz w:val="22"/>
                                </w:rPr>
                              </w:pPr>
                              <w:r w:rsidRPr="009959A5">
                                <w:rPr>
                                  <w:rFonts w:ascii="ＭＳ ゴシック" w:eastAsia="ＭＳ ゴシック" w:hAnsi="ＭＳ ゴシック" w:hint="eastAsia"/>
                                  <w:sz w:val="22"/>
                                </w:rPr>
                                <w:t>金融窓口</w:t>
                              </w:r>
                            </w:p>
                            <w:p w14:paraId="24D1A110" w14:textId="77777777" w:rsidR="00374889" w:rsidRPr="009959A5" w:rsidRDefault="00374889" w:rsidP="001058E7">
                              <w:pPr>
                                <w:rPr>
                                  <w:rFonts w:ascii="ＭＳ ゴシック" w:eastAsia="ＭＳ ゴシック" w:hAnsi="ＭＳ ゴシック"/>
                                  <w:sz w:val="22"/>
                                </w:rPr>
                              </w:pPr>
                              <w:r w:rsidRPr="009959A5">
                                <w:rPr>
                                  <w:rFonts w:ascii="ＭＳ ゴシック" w:eastAsia="ＭＳ ゴシック" w:hAnsi="ＭＳ ゴシック" w:hint="eastAsia"/>
                                  <w:sz w:val="22"/>
                                </w:rPr>
                                <w:t>渉外主任</w:t>
                              </w:r>
                            </w:p>
                          </w:txbxContent>
                        </wps:txbx>
                        <wps:bodyPr rot="0" vert="horz" wrap="square" lIns="91440" tIns="45720" rIns="91440" bIns="45720" anchor="ctr" anchorCtr="0" upright="1">
                          <a:spAutoFit/>
                        </wps:bodyPr>
                      </wps:wsp>
                      <wps:wsp>
                        <wps:cNvPr id="3" name="四角形: 角を丸くする 5"/>
                        <wps:cNvSpPr>
                          <a:spLocks noChangeArrowheads="1"/>
                        </wps:cNvSpPr>
                        <wps:spPr bwMode="auto">
                          <a:xfrm>
                            <a:off x="3800" y="0"/>
                            <a:ext cx="864000" cy="396000"/>
                          </a:xfrm>
                          <a:prstGeom prst="roundRect">
                            <a:avLst>
                              <a:gd name="adj" fmla="val 16667"/>
                            </a:avLst>
                          </a:prstGeom>
                          <a:solidFill>
                            <a:srgbClr val="FFF2CC"/>
                          </a:solidFill>
                          <a:ln w="12700">
                            <a:solidFill>
                              <a:srgbClr val="000000"/>
                            </a:solidFill>
                            <a:miter lim="800000"/>
                            <a:headEnd/>
                            <a:tailEnd/>
                          </a:ln>
                        </wps:spPr>
                        <wps:txbx>
                          <w:txbxContent>
                            <w:p w14:paraId="79BB5B2C" w14:textId="77777777" w:rsidR="00374889" w:rsidRPr="009F1C35" w:rsidRDefault="00374889" w:rsidP="00264A45">
                              <w:pPr>
                                <w:pStyle w:val="Web"/>
                                <w:snapToGrid w:val="0"/>
                                <w:jc w:val="center"/>
                                <w:rPr>
                                  <w:rFonts w:ascii="HGP創英角ｺﾞｼｯｸUB" w:eastAsia="HGP創英角ｺﾞｼｯｸUB" w:hAnsi="HGP創英角ｺﾞｼｯｸUB"/>
                                  <w:sz w:val="21"/>
                                </w:rPr>
                              </w:pPr>
                              <w:r w:rsidRPr="009F1C35">
                                <w:rPr>
                                  <w:rFonts w:ascii="HGP創英角ｺﾞｼｯｸUB" w:eastAsia="HGP創英角ｺﾞｼｯｸUB" w:hAnsi="HGP創英角ｺﾞｼｯｸUB" w:hint="eastAsia"/>
                                  <w:kern w:val="24"/>
                                  <w:szCs w:val="30"/>
                                </w:rPr>
                                <w:t>Ａ支店</w:t>
                              </w:r>
                            </w:p>
                          </w:txbxContent>
                        </wps:txbx>
                        <wps:bodyPr rot="0" vert="horz" wrap="square" lIns="91440" tIns="45720" rIns="91440" bIns="45720" anchor="ctr" anchorCtr="0" upright="1">
                          <a:noAutofit/>
                        </wps:bodyPr>
                      </wps:wsp>
                      <wps:wsp>
                        <wps:cNvPr id="5" name="矢印: 右 7"/>
                        <wps:cNvSpPr>
                          <a:spLocks noChangeArrowheads="1"/>
                        </wps:cNvSpPr>
                        <wps:spPr bwMode="auto">
                          <a:xfrm>
                            <a:off x="1615792" y="232754"/>
                            <a:ext cx="1116008" cy="802432"/>
                          </a:xfrm>
                          <a:prstGeom prst="rightArrow">
                            <a:avLst>
                              <a:gd name="adj1" fmla="val 70000"/>
                              <a:gd name="adj2" fmla="val 49998"/>
                            </a:avLst>
                          </a:prstGeom>
                          <a:solidFill>
                            <a:srgbClr val="FFFFFF">
                              <a:alpha val="90195"/>
                            </a:srgbClr>
                          </a:solidFill>
                          <a:ln w="12700">
                            <a:solidFill>
                              <a:srgbClr val="000000">
                                <a:alpha val="90195"/>
                              </a:srgbClr>
                            </a:solidFill>
                            <a:miter lim="800000"/>
                            <a:headEnd/>
                            <a:tailEnd/>
                          </a:ln>
                        </wps:spPr>
                        <wps:txbx>
                          <w:txbxContent>
                            <w:p w14:paraId="225F8CF7" w14:textId="77777777" w:rsidR="00374889" w:rsidRPr="009959A5" w:rsidRDefault="00374889" w:rsidP="001058E7">
                              <w:pPr>
                                <w:pStyle w:val="Web"/>
                                <w:rPr>
                                  <w:rFonts w:ascii="ＭＳ ゴシック" w:eastAsia="ＭＳ ゴシック" w:hAnsi="ＭＳ ゴシック"/>
                                  <w:sz w:val="22"/>
                                </w:rPr>
                              </w:pPr>
                              <w:r w:rsidRPr="009959A5">
                                <w:rPr>
                                  <w:rFonts w:ascii="ＭＳ ゴシック" w:eastAsia="ＭＳ ゴシック" w:hAnsi="ＭＳ ゴシック" w:hint="eastAsia"/>
                                  <w:sz w:val="22"/>
                                </w:rPr>
                                <w:t>渉外主任</w:t>
                              </w:r>
                            </w:p>
                            <w:p w14:paraId="46AFAF74" w14:textId="77777777" w:rsidR="00374889" w:rsidRPr="009959A5" w:rsidRDefault="00374889" w:rsidP="001058E7">
                              <w:pPr>
                                <w:pStyle w:val="Web"/>
                                <w:rPr>
                                  <w:rFonts w:ascii="ＭＳ ゴシック" w:eastAsia="ＭＳ ゴシック" w:hAnsi="ＭＳ ゴシック"/>
                                  <w:sz w:val="22"/>
                                </w:rPr>
                              </w:pPr>
                              <w:r w:rsidRPr="009959A5">
                                <w:rPr>
                                  <w:rFonts w:ascii="ＭＳ ゴシック" w:eastAsia="ＭＳ ゴシック" w:hAnsi="ＭＳ ゴシック" w:hint="eastAsia"/>
                                  <w:sz w:val="22"/>
                                </w:rPr>
                                <w:t>係長</w:t>
                              </w:r>
                            </w:p>
                          </w:txbxContent>
                        </wps:txbx>
                        <wps:bodyPr rot="0" vert="horz" wrap="square" lIns="91440" tIns="45720" rIns="91440" bIns="45720" anchor="ctr" anchorCtr="0" upright="1">
                          <a:noAutofit/>
                        </wps:bodyPr>
                      </wps:wsp>
                      <wps:wsp>
                        <wps:cNvPr id="7" name="四角形: 角を丸くする 8"/>
                        <wps:cNvSpPr>
                          <a:spLocks noChangeArrowheads="1"/>
                        </wps:cNvSpPr>
                        <wps:spPr bwMode="auto">
                          <a:xfrm>
                            <a:off x="1200759" y="0"/>
                            <a:ext cx="864000" cy="396000"/>
                          </a:xfrm>
                          <a:prstGeom prst="roundRect">
                            <a:avLst>
                              <a:gd name="adj" fmla="val 16667"/>
                            </a:avLst>
                          </a:prstGeom>
                          <a:solidFill>
                            <a:srgbClr val="FFF2CC"/>
                          </a:solidFill>
                          <a:ln w="12700">
                            <a:solidFill>
                              <a:srgbClr val="000000"/>
                            </a:solidFill>
                            <a:miter lim="800000"/>
                            <a:headEnd/>
                            <a:tailEnd/>
                          </a:ln>
                        </wps:spPr>
                        <wps:txbx>
                          <w:txbxContent>
                            <w:p w14:paraId="389A3345" w14:textId="77777777" w:rsidR="00374889" w:rsidRPr="009F1C35" w:rsidRDefault="00374889" w:rsidP="00264A45">
                              <w:pPr>
                                <w:pStyle w:val="Web"/>
                                <w:snapToGrid w:val="0"/>
                                <w:jc w:val="center"/>
                                <w:rPr>
                                  <w:rFonts w:ascii="HGP創英角ｺﾞｼｯｸUB" w:eastAsia="HGP創英角ｺﾞｼｯｸUB" w:hAnsi="HGP創英角ｺﾞｼｯｸUB"/>
                                </w:rPr>
                              </w:pPr>
                              <w:r w:rsidRPr="009F1C35">
                                <w:rPr>
                                  <w:rFonts w:ascii="HGP創英角ｺﾞｼｯｸUB" w:eastAsia="HGP創英角ｺﾞｼｯｸUB" w:hAnsi="HGP創英角ｺﾞｼｯｸUB"/>
                                  <w:kern w:val="24"/>
                                </w:rPr>
                                <w:t>Ｂ</w:t>
                              </w:r>
                              <w:r w:rsidRPr="009F1C35">
                                <w:rPr>
                                  <w:rFonts w:ascii="HGP創英角ｺﾞｼｯｸUB" w:eastAsia="HGP創英角ｺﾞｼｯｸUB" w:hAnsi="HGP創英角ｺﾞｼｯｸUB" w:hint="eastAsia"/>
                                  <w:kern w:val="24"/>
                                </w:rPr>
                                <w:t>支店</w:t>
                              </w:r>
                            </w:p>
                          </w:txbxContent>
                        </wps:txbx>
                        <wps:bodyPr rot="0" vert="horz" wrap="square" lIns="91440" tIns="45720" rIns="91440" bIns="45720" anchor="ctr" anchorCtr="0" upright="1">
                          <a:noAutofit/>
                        </wps:bodyPr>
                      </wps:wsp>
                      <wps:wsp>
                        <wps:cNvPr id="8" name="矢印: 右 9"/>
                        <wps:cNvSpPr>
                          <a:spLocks noChangeArrowheads="1"/>
                        </wps:cNvSpPr>
                        <wps:spPr bwMode="auto">
                          <a:xfrm>
                            <a:off x="2809886" y="233355"/>
                            <a:ext cx="1115708" cy="801832"/>
                          </a:xfrm>
                          <a:prstGeom prst="rightArrow">
                            <a:avLst>
                              <a:gd name="adj1" fmla="val 70000"/>
                              <a:gd name="adj2" fmla="val 50003"/>
                            </a:avLst>
                          </a:prstGeom>
                          <a:solidFill>
                            <a:srgbClr val="FFFFFF">
                              <a:alpha val="90195"/>
                            </a:srgbClr>
                          </a:solidFill>
                          <a:ln w="12700">
                            <a:solidFill>
                              <a:srgbClr val="000000">
                                <a:alpha val="90195"/>
                              </a:srgbClr>
                            </a:solidFill>
                            <a:miter lim="800000"/>
                            <a:headEnd/>
                            <a:tailEnd/>
                          </a:ln>
                        </wps:spPr>
                        <wps:txbx>
                          <w:txbxContent>
                            <w:p w14:paraId="35E2FA14" w14:textId="77777777" w:rsidR="00374889" w:rsidRPr="00EC37FA" w:rsidRDefault="00374889" w:rsidP="001058E7">
                              <w:pPr>
                                <w:pStyle w:val="Web"/>
                                <w:rPr>
                                  <w:rFonts w:ascii="ＭＳ ゴシック" w:eastAsia="ＭＳ ゴシック" w:hAnsi="ＭＳ ゴシック"/>
                                  <w:sz w:val="22"/>
                                </w:rPr>
                              </w:pPr>
                              <w:r w:rsidRPr="00EC37FA">
                                <w:rPr>
                                  <w:rFonts w:ascii="ＭＳ ゴシック" w:eastAsia="ＭＳ ゴシック" w:hAnsi="ＭＳ ゴシック" w:hint="eastAsia"/>
                                  <w:sz w:val="22"/>
                                </w:rPr>
                                <w:t>企画</w:t>
                              </w:r>
                            </w:p>
                            <w:p w14:paraId="5FA0B0CC" w14:textId="0E4B10FC" w:rsidR="00374889" w:rsidRPr="00EC37FA" w:rsidRDefault="00374889" w:rsidP="001058E7">
                              <w:pPr>
                                <w:pStyle w:val="Web"/>
                                <w:rPr>
                                  <w:rFonts w:ascii="ＭＳ ゴシック" w:eastAsia="ＭＳ ゴシック" w:hAnsi="ＭＳ ゴシック"/>
                                  <w:sz w:val="22"/>
                                </w:rPr>
                              </w:pPr>
                              <w:r w:rsidRPr="00EC37FA">
                                <w:rPr>
                                  <w:rFonts w:ascii="ＭＳ ゴシック" w:eastAsia="ＭＳ ゴシック" w:hAnsi="ＭＳ ゴシック" w:hint="eastAsia"/>
                                  <w:sz w:val="22"/>
                                </w:rPr>
                                <w:t>指導</w:t>
                              </w:r>
                              <w:r w:rsidR="008518C4" w:rsidRPr="00EC37FA">
                                <w:rPr>
                                  <w:rFonts w:ascii="ＭＳ ゴシック" w:eastAsia="ＭＳ ゴシック" w:hAnsi="ＭＳ ゴシック" w:hint="eastAsia"/>
                                  <w:sz w:val="22"/>
                                </w:rPr>
                                <w:t>経済</w:t>
                              </w:r>
                            </w:p>
                          </w:txbxContent>
                        </wps:txbx>
                        <wps:bodyPr rot="0" vert="horz" wrap="square" lIns="91440" tIns="45720" rIns="91440" bIns="45720" anchor="ctr" anchorCtr="0" upright="1">
                          <a:noAutofit/>
                        </wps:bodyPr>
                      </wps:wsp>
                      <wps:wsp>
                        <wps:cNvPr id="9" name="四角形: 角を丸くする 10"/>
                        <wps:cNvSpPr>
                          <a:spLocks noChangeArrowheads="1"/>
                        </wps:cNvSpPr>
                        <wps:spPr bwMode="auto">
                          <a:xfrm>
                            <a:off x="2415545" y="466"/>
                            <a:ext cx="972000" cy="396105"/>
                          </a:xfrm>
                          <a:prstGeom prst="roundRect">
                            <a:avLst>
                              <a:gd name="adj" fmla="val 16667"/>
                            </a:avLst>
                          </a:prstGeom>
                          <a:solidFill>
                            <a:srgbClr val="FFF2CC"/>
                          </a:solidFill>
                          <a:ln w="12700">
                            <a:solidFill>
                              <a:srgbClr val="000000"/>
                            </a:solidFill>
                            <a:miter lim="800000"/>
                            <a:headEnd/>
                            <a:tailEnd/>
                          </a:ln>
                        </wps:spPr>
                        <wps:txbx>
                          <w:txbxContent>
                            <w:p w14:paraId="765A43C3" w14:textId="7302DA98" w:rsidR="00374889" w:rsidRPr="00EC37FA" w:rsidRDefault="00264A45" w:rsidP="00264A45">
                              <w:pPr>
                                <w:pStyle w:val="Web"/>
                                <w:snapToGrid w:val="0"/>
                                <w:jc w:val="center"/>
                              </w:pPr>
                              <w:r w:rsidRPr="00EC37FA">
                                <w:rPr>
                                  <w:rFonts w:ascii="HGP創英角ｺﾞｼｯｸUB" w:eastAsia="HGP創英角ｺﾞｼｯｸUB" w:hAnsi="HGP創英角ｺﾞｼｯｸUB" w:hint="eastAsia"/>
                                  <w:kern w:val="24"/>
                                  <w:szCs w:val="30"/>
                                </w:rPr>
                                <w:t>本店など</w:t>
                              </w:r>
                            </w:p>
                          </w:txbxContent>
                        </wps:txbx>
                        <wps:bodyPr rot="0" vert="horz" wrap="square" lIns="91440" tIns="45720" rIns="91440" bIns="45720" anchor="ctr" anchorCtr="0" upright="1">
                          <a:noAutofit/>
                        </wps:bodyPr>
                      </wps:wsp>
                      <wps:wsp>
                        <wps:cNvPr id="10" name="矢印: 右 11"/>
                        <wps:cNvSpPr>
                          <a:spLocks noChangeArrowheads="1"/>
                        </wps:cNvSpPr>
                        <wps:spPr bwMode="auto">
                          <a:xfrm>
                            <a:off x="4003695" y="238158"/>
                            <a:ext cx="1266535" cy="801913"/>
                          </a:xfrm>
                          <a:prstGeom prst="rightArrow">
                            <a:avLst>
                              <a:gd name="adj1" fmla="val 70000"/>
                              <a:gd name="adj2" fmla="val 52983"/>
                            </a:avLst>
                          </a:prstGeom>
                          <a:solidFill>
                            <a:srgbClr val="FFFFFF">
                              <a:alpha val="90195"/>
                            </a:srgbClr>
                          </a:solidFill>
                          <a:ln w="12700">
                            <a:solidFill>
                              <a:srgbClr val="000000">
                                <a:alpha val="90195"/>
                              </a:srgbClr>
                            </a:solidFill>
                            <a:miter lim="800000"/>
                            <a:headEnd/>
                            <a:tailEnd/>
                          </a:ln>
                        </wps:spPr>
                        <wps:txbx>
                          <w:txbxContent>
                            <w:p w14:paraId="47F7CCC9" w14:textId="77777777" w:rsidR="00374889" w:rsidRPr="009959A5" w:rsidRDefault="00374889" w:rsidP="001058E7">
                              <w:pPr>
                                <w:pStyle w:val="Web"/>
                                <w:rPr>
                                  <w:rFonts w:ascii="ＭＳ ゴシック" w:eastAsia="ＭＳ ゴシック" w:hAnsi="ＭＳ ゴシック"/>
                                  <w:sz w:val="22"/>
                                </w:rPr>
                              </w:pPr>
                              <w:r w:rsidRPr="009959A5">
                                <w:rPr>
                                  <w:rFonts w:ascii="ＭＳ ゴシック" w:eastAsia="ＭＳ ゴシック" w:hAnsi="ＭＳ ゴシック" w:hint="eastAsia"/>
                                  <w:sz w:val="22"/>
                                </w:rPr>
                                <w:t>支店長代理</w:t>
                              </w:r>
                            </w:p>
                            <w:p w14:paraId="08780DF8" w14:textId="77777777" w:rsidR="00374889" w:rsidRPr="009959A5" w:rsidRDefault="00374889" w:rsidP="001058E7">
                              <w:pPr>
                                <w:pStyle w:val="Web"/>
                                <w:rPr>
                                  <w:rFonts w:ascii="ＭＳ ゴシック" w:eastAsia="ＭＳ ゴシック" w:hAnsi="ＭＳ ゴシック"/>
                                  <w:sz w:val="22"/>
                                </w:rPr>
                              </w:pPr>
                              <w:r w:rsidRPr="009959A5">
                                <w:rPr>
                                  <w:rFonts w:ascii="ＭＳ ゴシック" w:eastAsia="ＭＳ ゴシック" w:hAnsi="ＭＳ ゴシック" w:hint="eastAsia"/>
                                  <w:sz w:val="22"/>
                                </w:rPr>
                                <w:t>副支店長</w:t>
                              </w:r>
                            </w:p>
                          </w:txbxContent>
                        </wps:txbx>
                        <wps:bodyPr rot="0" vert="horz" wrap="square" lIns="91440" tIns="45720" rIns="91440" bIns="45720" anchor="ctr" anchorCtr="0" upright="1">
                          <a:spAutoFit/>
                        </wps:bodyPr>
                      </wps:wsp>
                      <wps:wsp>
                        <wps:cNvPr id="11" name="四角形: 角を丸くする 12"/>
                        <wps:cNvSpPr>
                          <a:spLocks noChangeArrowheads="1"/>
                        </wps:cNvSpPr>
                        <wps:spPr bwMode="auto">
                          <a:xfrm>
                            <a:off x="3615794" y="0"/>
                            <a:ext cx="864000" cy="396000"/>
                          </a:xfrm>
                          <a:prstGeom prst="roundRect">
                            <a:avLst>
                              <a:gd name="adj" fmla="val 16837"/>
                            </a:avLst>
                          </a:prstGeom>
                          <a:solidFill>
                            <a:srgbClr val="FFF2CC"/>
                          </a:solidFill>
                          <a:ln w="12700">
                            <a:solidFill>
                              <a:srgbClr val="000000"/>
                            </a:solidFill>
                            <a:miter lim="800000"/>
                            <a:headEnd/>
                            <a:tailEnd/>
                          </a:ln>
                        </wps:spPr>
                        <wps:txbx>
                          <w:txbxContent>
                            <w:p w14:paraId="5E594BAA" w14:textId="1C25D902" w:rsidR="00374889" w:rsidRPr="00264A45" w:rsidRDefault="00264A45" w:rsidP="00264A45">
                              <w:pPr>
                                <w:pStyle w:val="Web"/>
                                <w:snapToGrid w:val="0"/>
                                <w:jc w:val="center"/>
                                <w:rPr>
                                  <w:rFonts w:ascii="HGP創英角ｺﾞｼｯｸUB" w:eastAsia="HGP創英角ｺﾞｼｯｸUB" w:hAnsi="HGP創英角ｺﾞｼｯｸUB"/>
                                  <w:sz w:val="21"/>
                                </w:rPr>
                              </w:pPr>
                              <w:r w:rsidRPr="009F1C35">
                                <w:rPr>
                                  <w:rFonts w:ascii="HGP創英角ｺﾞｼｯｸUB" w:eastAsia="HGP創英角ｺﾞｼｯｸUB" w:hAnsi="HGP創英角ｺﾞｼｯｸUB" w:hint="eastAsia"/>
                                  <w:kern w:val="24"/>
                                  <w:szCs w:val="30"/>
                                </w:rPr>
                                <w:t>Ａ支店</w:t>
                              </w:r>
                            </w:p>
                          </w:txbxContent>
                        </wps:txbx>
                        <wps:bodyPr rot="0" vert="horz" wrap="square" lIns="91440" tIns="45720" rIns="91440" bIns="45720" anchor="ctr" anchorCtr="0" upright="1">
                          <a:noAutofit/>
                        </wps:bodyPr>
                      </wps:wsp>
                    </wpc:wpc>
                  </a:graphicData>
                </a:graphic>
              </wp:inline>
            </w:drawing>
          </mc:Choice>
          <mc:Fallback>
            <w:pict>
              <v:group w14:anchorId="79CA0E50" id="キャンバス 2" o:spid="_x0000_s1026" editas="canvas" style="width:425.2pt;height:84.3pt;mso-position-horizontal-relative:char;mso-position-vertical-relative:line" coordsize="54000,10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000;height:10706;visibility:visible;mso-wrap-style:square">
                  <v:fill o:detectmouseclick="t"/>
                  <v:path o:connecttype="non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3" o:spid="_x0000_s1028" type="#_x0000_t13" style="position:absolute;left:4210;top:2393;width:11166;height:80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" adj="13383,3240" strokeweight="1pt">
                  <v:fill opacity="59110f"/>
                  <v:stroke opacity="59110f"/>
                  <v:textbox style="mso-fit-shape-to-text:t">
                    <w:txbxContent>
                      <w:p w14:paraId="08CC6880" w14:textId="77777777" w:rsidR="00374889" w:rsidRPr="009959A5" w:rsidRDefault="00374889" w:rsidP="001058E7">
                        <w:pPr>
                          <w:rPr>
                            <w:rFonts w:ascii="ＭＳ ゴシック" w:eastAsia="ＭＳ ゴシック" w:hAnsi="ＭＳ ゴシック"/>
                            <w:sz w:val="22"/>
                          </w:rPr>
                        </w:pPr>
                        <w:r w:rsidRPr="009959A5">
                          <w:rPr>
                            <w:rFonts w:ascii="ＭＳ ゴシック" w:eastAsia="ＭＳ ゴシック" w:hAnsi="ＭＳ ゴシック" w:hint="eastAsia"/>
                            <w:sz w:val="22"/>
                          </w:rPr>
                          <w:t>金融窓口</w:t>
                        </w:r>
                      </w:p>
                      <w:p w14:paraId="24D1A110" w14:textId="77777777" w:rsidR="00374889" w:rsidRPr="009959A5" w:rsidRDefault="00374889" w:rsidP="001058E7">
                        <w:pPr>
                          <w:rPr>
                            <w:rFonts w:ascii="ＭＳ ゴシック" w:eastAsia="ＭＳ ゴシック" w:hAnsi="ＭＳ ゴシック"/>
                            <w:sz w:val="22"/>
                          </w:rPr>
                        </w:pPr>
                        <w:r w:rsidRPr="009959A5">
                          <w:rPr>
                            <w:rFonts w:ascii="ＭＳ ゴシック" w:eastAsia="ＭＳ ゴシック" w:hAnsi="ＭＳ ゴシック" w:hint="eastAsia"/>
                            <w:sz w:val="22"/>
                          </w:rPr>
                          <w:t>渉外主任</w:t>
                        </w:r>
                      </w:p>
                    </w:txbxContent>
                  </v:textbox>
                </v:shape>
                <v:roundrect id="四角形: 角を丸くする 5" o:spid="_x0000_s1029" style="position:absolute;left:38;width:8640;height:396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" fillcolor="#fff2cc" strokeweight="1pt">
                  <v:stroke joinstyle="miter"/>
                  <v:textbox>
                    <w:txbxContent>
                      <w:p w14:paraId="79BB5B2C" w14:textId="77777777" w:rsidR="00374889" w:rsidRPr="009F1C35" w:rsidRDefault="00374889" w:rsidP="00264A45">
                        <w:pPr>
                          <w:pStyle w:val="Web"/>
                          <w:snapToGrid w:val="0"/>
                          <w:jc w:val="center"/>
                          <w:rPr>
                            <w:rFonts w:ascii="HGP創英角ｺﾞｼｯｸUB" w:eastAsia="HGP創英角ｺﾞｼｯｸUB" w:hAnsi="HGP創英角ｺﾞｼｯｸUB"/>
                            <w:sz w:val="21"/>
                          </w:rPr>
                        </w:pPr>
                        <w:r w:rsidRPr="009F1C35">
                          <w:rPr>
                            <w:rFonts w:ascii="HGP創英角ｺﾞｼｯｸUB" w:eastAsia="HGP創英角ｺﾞｼｯｸUB" w:hAnsi="HGP創英角ｺﾞｼｯｸUB" w:hint="eastAsia"/>
                            <w:kern w:val="24"/>
                            <w:szCs w:val="30"/>
                          </w:rPr>
                          <w:t>Ａ支店</w:t>
                        </w:r>
                      </w:p>
                    </w:txbxContent>
                  </v:textbox>
                </v:roundrect>
                <v:shape id="矢印: 右 7" o:spid="_x0000_s1030" type="#_x0000_t13" style="position:absolute;left:16157;top:2327;width:11161;height:80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" adj="13835,3240" strokeweight="1pt">
                  <v:fill opacity="59110f"/>
                  <v:stroke opacity="59110f"/>
                  <v:textbox>
                    <w:txbxContent>
                      <w:p w14:paraId="225F8CF7" w14:textId="77777777" w:rsidR="00374889" w:rsidRPr="009959A5" w:rsidRDefault="00374889" w:rsidP="001058E7">
                        <w:pPr>
                          <w:pStyle w:val="Web"/>
                          <w:rPr>
                            <w:rFonts w:ascii="ＭＳ ゴシック" w:eastAsia="ＭＳ ゴシック" w:hAnsi="ＭＳ ゴシック"/>
                            <w:sz w:val="22"/>
                          </w:rPr>
                        </w:pPr>
                        <w:r w:rsidRPr="009959A5">
                          <w:rPr>
                            <w:rFonts w:ascii="ＭＳ ゴシック" w:eastAsia="ＭＳ ゴシック" w:hAnsi="ＭＳ ゴシック" w:hint="eastAsia"/>
                            <w:sz w:val="22"/>
                          </w:rPr>
                          <w:t>渉外主任</w:t>
                        </w:r>
                      </w:p>
                      <w:p w14:paraId="46AFAF74" w14:textId="77777777" w:rsidR="00374889" w:rsidRPr="009959A5" w:rsidRDefault="00374889" w:rsidP="001058E7">
                        <w:pPr>
                          <w:pStyle w:val="Web"/>
                          <w:rPr>
                            <w:rFonts w:ascii="ＭＳ ゴシック" w:eastAsia="ＭＳ ゴシック" w:hAnsi="ＭＳ ゴシック"/>
                            <w:sz w:val="22"/>
                          </w:rPr>
                        </w:pPr>
                        <w:r w:rsidRPr="009959A5">
                          <w:rPr>
                            <w:rFonts w:ascii="ＭＳ ゴシック" w:eastAsia="ＭＳ ゴシック" w:hAnsi="ＭＳ ゴシック" w:hint="eastAsia"/>
                            <w:sz w:val="22"/>
                          </w:rPr>
                          <w:t>係長</w:t>
                        </w:r>
                      </w:p>
                    </w:txbxContent>
                  </v:textbox>
                </v:shape>
                <v:roundrect id="四角形: 角を丸くする 8" o:spid="_x0000_s1031" style="position:absolute;left:12007;width:8640;height:396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" fillcolor="#fff2cc" strokeweight="1pt">
                  <v:stroke joinstyle="miter"/>
                  <v:textbox>
                    <w:txbxContent>
                      <w:p w14:paraId="389A3345" w14:textId="77777777" w:rsidR="00374889" w:rsidRPr="009F1C35" w:rsidRDefault="00374889" w:rsidP="00264A45">
                        <w:pPr>
                          <w:pStyle w:val="Web"/>
                          <w:snapToGrid w:val="0"/>
                          <w:jc w:val="center"/>
                          <w:rPr>
                            <w:rFonts w:ascii="HGP創英角ｺﾞｼｯｸUB" w:eastAsia="HGP創英角ｺﾞｼｯｸUB" w:hAnsi="HGP創英角ｺﾞｼｯｸUB"/>
                          </w:rPr>
                        </w:pPr>
                        <w:r w:rsidRPr="009F1C35">
                          <w:rPr>
                            <w:rFonts w:ascii="HGP創英角ｺﾞｼｯｸUB" w:eastAsia="HGP創英角ｺﾞｼｯｸUB" w:hAnsi="HGP創英角ｺﾞｼｯｸUB"/>
                            <w:kern w:val="24"/>
                          </w:rPr>
                          <w:t>Ｂ</w:t>
                        </w:r>
                        <w:r w:rsidRPr="009F1C35">
                          <w:rPr>
                            <w:rFonts w:ascii="HGP創英角ｺﾞｼｯｸUB" w:eastAsia="HGP創英角ｺﾞｼｯｸUB" w:hAnsi="HGP創英角ｺﾞｼｯｸUB" w:hint="eastAsia"/>
                            <w:kern w:val="24"/>
                          </w:rPr>
                          <w:t>支店</w:t>
                        </w:r>
                      </w:p>
                    </w:txbxContent>
                  </v:textbox>
                </v:roundrect>
                <v:shape id="矢印: 右 9" o:spid="_x0000_s1032" type="#_x0000_t13" style="position:absolute;left:28098;top:2333;width:11157;height:80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" adj="13838,3240" strokeweight="1pt">
                  <v:fill opacity="59110f"/>
                  <v:stroke opacity="59110f"/>
                  <v:textbox>
                    <w:txbxContent>
                      <w:p w14:paraId="35E2FA14" w14:textId="77777777" w:rsidR="00374889" w:rsidRPr="00EC37FA" w:rsidRDefault="00374889" w:rsidP="001058E7">
                        <w:pPr>
                          <w:pStyle w:val="Web"/>
                          <w:rPr>
                            <w:rFonts w:ascii="ＭＳ ゴシック" w:eastAsia="ＭＳ ゴシック" w:hAnsi="ＭＳ ゴシック"/>
                            <w:sz w:val="22"/>
                          </w:rPr>
                        </w:pPr>
                        <w:r w:rsidRPr="00EC37FA">
                          <w:rPr>
                            <w:rFonts w:ascii="ＭＳ ゴシック" w:eastAsia="ＭＳ ゴシック" w:hAnsi="ＭＳ ゴシック" w:hint="eastAsia"/>
                            <w:sz w:val="22"/>
                          </w:rPr>
                          <w:t>企画</w:t>
                        </w:r>
                      </w:p>
                      <w:p w14:paraId="5FA0B0CC" w14:textId="0E4B10FC" w:rsidR="00374889" w:rsidRPr="00EC37FA" w:rsidRDefault="00374889" w:rsidP="001058E7">
                        <w:pPr>
                          <w:pStyle w:val="Web"/>
                          <w:rPr>
                            <w:rFonts w:ascii="ＭＳ ゴシック" w:eastAsia="ＭＳ ゴシック" w:hAnsi="ＭＳ ゴシック"/>
                            <w:sz w:val="22"/>
                          </w:rPr>
                        </w:pPr>
                        <w:r w:rsidRPr="00EC37FA">
                          <w:rPr>
                            <w:rFonts w:ascii="ＭＳ ゴシック" w:eastAsia="ＭＳ ゴシック" w:hAnsi="ＭＳ ゴシック" w:hint="eastAsia"/>
                            <w:sz w:val="22"/>
                          </w:rPr>
                          <w:t>指導</w:t>
                        </w:r>
                        <w:r w:rsidR="008518C4" w:rsidRPr="00EC37FA">
                          <w:rPr>
                            <w:rFonts w:ascii="ＭＳ ゴシック" w:eastAsia="ＭＳ ゴシック" w:hAnsi="ＭＳ ゴシック" w:hint="eastAsia"/>
                            <w:sz w:val="22"/>
                          </w:rPr>
                          <w:t>経済</w:t>
                        </w:r>
                      </w:p>
                    </w:txbxContent>
                  </v:textbox>
                </v:shape>
                <v:roundrect id="四角形: 角を丸くする 10" o:spid="_x0000_s1033" style="position:absolute;left:24155;top:4;width:9720;height:396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" fillcolor="#fff2cc" strokeweight="1pt">
                  <v:stroke joinstyle="miter"/>
                  <v:textbox>
                    <w:txbxContent>
                      <w:p w14:paraId="765A43C3" w14:textId="7302DA98" w:rsidR="00374889" w:rsidRPr="00EC37FA" w:rsidRDefault="00264A45" w:rsidP="00264A45">
                        <w:pPr>
                          <w:pStyle w:val="Web"/>
                          <w:snapToGrid w:val="0"/>
                          <w:jc w:val="center"/>
                        </w:pPr>
                        <w:r w:rsidRPr="00EC37FA">
                          <w:rPr>
                            <w:rFonts w:ascii="HGP創英角ｺﾞｼｯｸUB" w:eastAsia="HGP創英角ｺﾞｼｯｸUB" w:hAnsi="HGP創英角ｺﾞｼｯｸUB" w:hint="eastAsia"/>
                            <w:kern w:val="24"/>
                            <w:szCs w:val="30"/>
                          </w:rPr>
                          <w:t>本店など</w:t>
                        </w:r>
                      </w:p>
                    </w:txbxContent>
                  </v:textbox>
                </v:roundrect>
                <v:shape id="矢印: 右 11" o:spid="_x0000_s1034" type="#_x0000_t13" style="position:absolute;left:40036;top:2381;width:12666;height:80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" adj="14354,3240" strokeweight="1pt">
                  <v:fill opacity="59110f"/>
                  <v:stroke opacity="59110f"/>
                  <v:textbox style="mso-fit-shape-to-text:t">
                    <w:txbxContent>
                      <w:p w14:paraId="47F7CCC9" w14:textId="77777777" w:rsidR="00374889" w:rsidRPr="009959A5" w:rsidRDefault="00374889" w:rsidP="001058E7">
                        <w:pPr>
                          <w:pStyle w:val="Web"/>
                          <w:rPr>
                            <w:rFonts w:ascii="ＭＳ ゴシック" w:eastAsia="ＭＳ ゴシック" w:hAnsi="ＭＳ ゴシック"/>
                            <w:sz w:val="22"/>
                          </w:rPr>
                        </w:pPr>
                        <w:r w:rsidRPr="009959A5">
                          <w:rPr>
                            <w:rFonts w:ascii="ＭＳ ゴシック" w:eastAsia="ＭＳ ゴシック" w:hAnsi="ＭＳ ゴシック" w:hint="eastAsia"/>
                            <w:sz w:val="22"/>
                          </w:rPr>
                          <w:t>支店長代理</w:t>
                        </w:r>
                      </w:p>
                      <w:p w14:paraId="08780DF8" w14:textId="77777777" w:rsidR="00374889" w:rsidRPr="009959A5" w:rsidRDefault="00374889" w:rsidP="001058E7">
                        <w:pPr>
                          <w:pStyle w:val="Web"/>
                          <w:rPr>
                            <w:rFonts w:ascii="ＭＳ ゴシック" w:eastAsia="ＭＳ ゴシック" w:hAnsi="ＭＳ ゴシック"/>
                            <w:sz w:val="22"/>
                          </w:rPr>
                        </w:pPr>
                        <w:r w:rsidRPr="009959A5">
                          <w:rPr>
                            <w:rFonts w:ascii="ＭＳ ゴシック" w:eastAsia="ＭＳ ゴシック" w:hAnsi="ＭＳ ゴシック" w:hint="eastAsia"/>
                            <w:sz w:val="22"/>
                          </w:rPr>
                          <w:t>副支店長</w:t>
                        </w:r>
                      </w:p>
                    </w:txbxContent>
                  </v:textbox>
                </v:shape>
                <v:roundrect id="四角形: 角を丸くする 12" o:spid="_x0000_s1035" style="position:absolute;left:36157;width:8640;height:3960;visibility:visible;mso-wrap-style:square;v-text-anchor:middle" arcsize="1103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" fillcolor="#fff2cc" strokeweight="1pt">
                  <v:stroke joinstyle="miter"/>
                  <v:textbox>
                    <w:txbxContent>
                      <w:p w14:paraId="5E594BAA" w14:textId="1C25D902" w:rsidR="00374889" w:rsidRPr="00264A45" w:rsidRDefault="00264A45" w:rsidP="00264A45">
                        <w:pPr>
                          <w:pStyle w:val="Web"/>
                          <w:snapToGrid w:val="0"/>
                          <w:jc w:val="center"/>
                          <w:rPr>
                            <w:rFonts w:ascii="HGP創英角ｺﾞｼｯｸUB" w:eastAsia="HGP創英角ｺﾞｼｯｸUB" w:hAnsi="HGP創英角ｺﾞｼｯｸUB"/>
                            <w:sz w:val="21"/>
                          </w:rPr>
                        </w:pPr>
                        <w:r w:rsidRPr="009F1C35">
                          <w:rPr>
                            <w:rFonts w:ascii="HGP創英角ｺﾞｼｯｸUB" w:eastAsia="HGP創英角ｺﾞｼｯｸUB" w:hAnsi="HGP創英角ｺﾞｼｯｸUB" w:hint="eastAsia"/>
                            <w:kern w:val="24"/>
                            <w:szCs w:val="30"/>
                          </w:rPr>
                          <w:t>Ａ支店</w:t>
                        </w:r>
                      </w:p>
                    </w:txbxContent>
                  </v:textbox>
                </v:roundrect>
                <w10:anchorlock/>
              </v:group>
            </w:pict>
          </mc:Fallback>
        </mc:AlternateContent>
      </w:r>
    </w:p>
    <w:p w14:paraId="06C99480" w14:textId="169383DC" w:rsidR="001058E7" w:rsidRPr="00EC37FA" w:rsidRDefault="008518C4" w:rsidP="001058E7">
      <w:r w:rsidRPr="00EC37FA">
        <w:rPr>
          <w:rFonts w:hint="eastAsia"/>
        </w:rPr>
        <w:t xml:space="preserve">　※指導経済部門については</w:t>
      </w:r>
      <w:r w:rsidR="000A2654" w:rsidRPr="00EC37FA">
        <w:rPr>
          <w:rFonts w:hint="eastAsia"/>
        </w:rPr>
        <w:t>、営農指導員から直接に上級職になる場合もある。</w:t>
      </w:r>
    </w:p>
    <w:p w14:paraId="78BA94B9" w14:textId="77777777" w:rsidR="008518C4" w:rsidRPr="00EC37FA" w:rsidRDefault="008518C4" w:rsidP="001058E7"/>
    <w:p w14:paraId="7E52B5DB" w14:textId="77777777" w:rsidR="001058E7" w:rsidRPr="00EC37FA" w:rsidRDefault="001058E7" w:rsidP="001058E7">
      <w:pPr>
        <w:pStyle w:val="3"/>
      </w:pPr>
      <w:r w:rsidRPr="00EC37FA">
        <w:rPr>
          <w:rFonts w:hint="eastAsia"/>
        </w:rPr>
        <w:t>（２）営農・経済部門</w:t>
      </w:r>
    </w:p>
    <w:p w14:paraId="46179E13" w14:textId="746515F0" w:rsidR="001058E7" w:rsidRPr="00EC37FA" w:rsidRDefault="001058E7" w:rsidP="001058E7">
      <w:pPr>
        <w:ind w:left="480" w:hangingChars="200" w:hanging="480"/>
      </w:pPr>
      <w:r w:rsidRPr="00EC37FA">
        <w:rPr>
          <w:rFonts w:hint="eastAsia"/>
        </w:rPr>
        <w:t xml:space="preserve">　○　営農</w:t>
      </w:r>
      <w:r w:rsidR="000A2654" w:rsidRPr="00EC37FA">
        <w:rPr>
          <w:rFonts w:hint="eastAsia"/>
        </w:rPr>
        <w:t>・経済</w:t>
      </w:r>
      <w:r w:rsidRPr="00EC37FA">
        <w:rPr>
          <w:rFonts w:hint="eastAsia"/>
        </w:rPr>
        <w:t>部門職員</w:t>
      </w:r>
      <w:r w:rsidR="004072BB" w:rsidRPr="00EC37FA">
        <w:rPr>
          <w:rFonts w:hint="eastAsia"/>
        </w:rPr>
        <w:t>には</w:t>
      </w:r>
      <w:r w:rsidR="000A2654" w:rsidRPr="00EC37FA">
        <w:rPr>
          <w:rFonts w:hint="eastAsia"/>
        </w:rPr>
        <w:t>生産</w:t>
      </w:r>
      <w:r w:rsidRPr="00EC37FA">
        <w:rPr>
          <w:rFonts w:hint="eastAsia"/>
        </w:rPr>
        <w:t>技術面での専門性</w:t>
      </w:r>
      <w:r w:rsidR="004072BB" w:rsidRPr="00EC37FA">
        <w:rPr>
          <w:rFonts w:hint="eastAsia"/>
        </w:rPr>
        <w:t>より、</w:t>
      </w:r>
      <w:r w:rsidR="000A2654" w:rsidRPr="00EC37FA">
        <w:rPr>
          <w:rFonts w:hint="eastAsia"/>
        </w:rPr>
        <w:t>第一には面談と経験の蓄積により</w:t>
      </w:r>
      <w:r w:rsidR="00EF163A" w:rsidRPr="00EC37FA">
        <w:rPr>
          <w:rFonts w:hint="eastAsia"/>
          <w:u w:val="single"/>
        </w:rPr>
        <w:t>生産者</w:t>
      </w:r>
      <w:r w:rsidRPr="00EC37FA">
        <w:rPr>
          <w:rFonts w:hint="eastAsia"/>
          <w:u w:val="single"/>
        </w:rPr>
        <w:t>のニーズ</w:t>
      </w:r>
      <w:r w:rsidR="000A2654" w:rsidRPr="00EC37FA">
        <w:rPr>
          <w:rFonts w:hint="eastAsia"/>
          <w:u w:val="single"/>
        </w:rPr>
        <w:t>を把握し期待に応える</w:t>
      </w:r>
      <w:r w:rsidR="00EF163A" w:rsidRPr="00EC37FA">
        <w:rPr>
          <w:rFonts w:hint="eastAsia"/>
          <w:u w:val="single"/>
        </w:rPr>
        <w:t>姿勢</w:t>
      </w:r>
      <w:r w:rsidR="000A2654" w:rsidRPr="00EC37FA">
        <w:rPr>
          <w:rFonts w:hint="eastAsia"/>
          <w:u w:val="single"/>
        </w:rPr>
        <w:t>を涵養する</w:t>
      </w:r>
      <w:r w:rsidR="00EF163A" w:rsidRPr="00EC37FA">
        <w:rPr>
          <w:rFonts w:hint="eastAsia"/>
        </w:rPr>
        <w:t>こと、次に</w:t>
      </w:r>
      <w:r w:rsidR="00EF163A" w:rsidRPr="00EC37FA">
        <w:rPr>
          <w:rFonts w:hint="eastAsia"/>
          <w:u w:val="single"/>
        </w:rPr>
        <w:t>販売先の情報や交渉により有利販売を進めること</w:t>
      </w:r>
      <w:r w:rsidRPr="00EC37FA">
        <w:rPr>
          <w:rFonts w:hint="eastAsia"/>
          <w:u w:val="single"/>
        </w:rPr>
        <w:t>、</w:t>
      </w:r>
      <w:r w:rsidR="00EF163A" w:rsidRPr="00EC37FA">
        <w:rPr>
          <w:rFonts w:hint="eastAsia"/>
          <w:u w:val="single"/>
        </w:rPr>
        <w:t>効果的な生産資材を提案すること、ひいては経営全般へのアドバイス、</w:t>
      </w:r>
      <w:r w:rsidR="00EF163A" w:rsidRPr="00EC37FA">
        <w:rPr>
          <w:rFonts w:hint="eastAsia"/>
        </w:rPr>
        <w:t>など</w:t>
      </w:r>
      <w:r w:rsidR="004072BB" w:rsidRPr="00EC37FA">
        <w:rPr>
          <w:rFonts w:hint="eastAsia"/>
        </w:rPr>
        <w:t>が求められる</w:t>
      </w:r>
      <w:r w:rsidRPr="00EC37FA">
        <w:rPr>
          <w:rFonts w:hint="eastAsia"/>
        </w:rPr>
        <w:t>。</w:t>
      </w:r>
    </w:p>
    <w:p w14:paraId="1FBBF437" w14:textId="48D6A7B6" w:rsidR="001058E7" w:rsidRPr="00EC37FA" w:rsidRDefault="001058E7" w:rsidP="00EF163A">
      <w:pPr>
        <w:ind w:left="480" w:hangingChars="200" w:hanging="480"/>
      </w:pPr>
      <w:r w:rsidRPr="00EC37FA">
        <w:rPr>
          <w:rFonts w:hint="eastAsia"/>
        </w:rPr>
        <w:t xml:space="preserve">　○　</w:t>
      </w:r>
      <w:r w:rsidR="004072BB" w:rsidRPr="00EC37FA">
        <w:rPr>
          <w:rFonts w:hint="eastAsia"/>
        </w:rPr>
        <w:t>営農・経済部門のみを経験し</w:t>
      </w:r>
      <w:r w:rsidRPr="00EC37FA">
        <w:rPr>
          <w:rFonts w:hint="eastAsia"/>
        </w:rPr>
        <w:t>他部門の経験がないと、経験・知識が営農</w:t>
      </w:r>
      <w:r w:rsidR="00EF163A" w:rsidRPr="00EC37FA">
        <w:rPr>
          <w:rFonts w:hint="eastAsia"/>
        </w:rPr>
        <w:t>・経済</w:t>
      </w:r>
      <w:r w:rsidRPr="00EC37FA">
        <w:rPr>
          <w:rFonts w:hint="eastAsia"/>
        </w:rPr>
        <w:t>部門に偏重し、場所別部門別損益や内部統制等の認識が十分でないまま管理職になっていく懸念がある。</w:t>
      </w:r>
      <w:r w:rsidR="004072BB" w:rsidRPr="00EC37FA">
        <w:rPr>
          <w:rFonts w:hint="eastAsia"/>
        </w:rPr>
        <w:t>このため、</w:t>
      </w:r>
      <w:r w:rsidRPr="00EC37FA">
        <w:rPr>
          <w:rFonts w:hint="eastAsia"/>
        </w:rPr>
        <w:t>営農</w:t>
      </w:r>
      <w:r w:rsidR="004072BB" w:rsidRPr="00EC37FA">
        <w:rPr>
          <w:rFonts w:hint="eastAsia"/>
        </w:rPr>
        <w:t>・経済部門の</w:t>
      </w:r>
      <w:r w:rsidRPr="00EC37FA">
        <w:rPr>
          <w:rFonts w:hint="eastAsia"/>
        </w:rPr>
        <w:t>職員</w:t>
      </w:r>
      <w:r w:rsidR="004072BB" w:rsidRPr="00EC37FA">
        <w:rPr>
          <w:rFonts w:hint="eastAsia"/>
        </w:rPr>
        <w:t>に</w:t>
      </w:r>
      <w:r w:rsidRPr="00EC37FA">
        <w:rPr>
          <w:rFonts w:hint="eastAsia"/>
        </w:rPr>
        <w:t>も、本店や支店を経験する</w:t>
      </w:r>
      <w:r w:rsidR="004072BB" w:rsidRPr="00EC37FA">
        <w:rPr>
          <w:rFonts w:hint="eastAsia"/>
        </w:rPr>
        <w:t>機会を</w:t>
      </w:r>
      <w:r w:rsidR="00EF163A" w:rsidRPr="00EC37FA">
        <w:rPr>
          <w:rFonts w:hint="eastAsia"/>
        </w:rPr>
        <w:t>積極的に</w:t>
      </w:r>
      <w:r w:rsidR="004072BB" w:rsidRPr="00EC37FA">
        <w:rPr>
          <w:rFonts w:hint="eastAsia"/>
        </w:rPr>
        <w:t>作る</w:t>
      </w:r>
      <w:r w:rsidR="00EF163A" w:rsidRPr="00EC37FA">
        <w:rPr>
          <w:rFonts w:hint="eastAsia"/>
        </w:rPr>
        <w:t>よう</w:t>
      </w:r>
      <w:r w:rsidR="005736E9" w:rsidRPr="00EC37FA">
        <w:rPr>
          <w:rFonts w:hint="eastAsia"/>
        </w:rPr>
        <w:t>努めている</w:t>
      </w:r>
      <w:r w:rsidRPr="00EC37FA">
        <w:rPr>
          <w:rFonts w:hint="eastAsia"/>
        </w:rPr>
        <w:t>。</w:t>
      </w:r>
    </w:p>
    <w:p w14:paraId="089493D0" w14:textId="62ACF0B3" w:rsidR="001058E7" w:rsidRPr="00EC37FA" w:rsidRDefault="001058E7" w:rsidP="004072BB">
      <w:pPr>
        <w:ind w:left="480" w:hangingChars="200" w:hanging="480"/>
      </w:pPr>
      <w:r w:rsidRPr="00EC37FA">
        <w:rPr>
          <w:rFonts w:hint="eastAsia"/>
        </w:rPr>
        <w:t xml:space="preserve">　</w:t>
      </w:r>
      <w:r w:rsidR="004072BB" w:rsidRPr="00EC37FA">
        <w:rPr>
          <w:rFonts w:hint="eastAsia"/>
        </w:rPr>
        <w:t>〇</w:t>
      </w:r>
      <w:r w:rsidRPr="00EC37FA">
        <w:rPr>
          <w:rFonts w:hint="eastAsia"/>
        </w:rPr>
        <w:t xml:space="preserve">　</w:t>
      </w:r>
      <w:r w:rsidR="005736E9" w:rsidRPr="00EC37FA">
        <w:rPr>
          <w:rFonts w:hint="eastAsia"/>
        </w:rPr>
        <w:t>現在、営農・経済</w:t>
      </w:r>
      <w:r w:rsidRPr="00EC37FA">
        <w:rPr>
          <w:rFonts w:hint="eastAsia"/>
        </w:rPr>
        <w:t>部門には金融</w:t>
      </w:r>
      <w:r w:rsidR="005736E9" w:rsidRPr="00EC37FA">
        <w:rPr>
          <w:rFonts w:hint="eastAsia"/>
        </w:rPr>
        <w:t>など</w:t>
      </w:r>
      <w:r w:rsidRPr="00EC37FA">
        <w:rPr>
          <w:rFonts w:hint="eastAsia"/>
        </w:rPr>
        <w:t>他部門経験者が増加してきているが、支店では組合員組織対応を経験する機会が多いため、</w:t>
      </w:r>
      <w:r w:rsidR="00134146" w:rsidRPr="00EC37FA">
        <w:rPr>
          <w:rFonts w:hint="eastAsia"/>
        </w:rPr>
        <w:t>これを活かして</w:t>
      </w:r>
      <w:r w:rsidRPr="00EC37FA">
        <w:rPr>
          <w:rFonts w:hint="eastAsia"/>
        </w:rPr>
        <w:t>組合員</w:t>
      </w:r>
      <w:r w:rsidR="00134146" w:rsidRPr="00EC37FA">
        <w:rPr>
          <w:rFonts w:hint="eastAsia"/>
        </w:rPr>
        <w:t>からの</w:t>
      </w:r>
      <w:r w:rsidRPr="00EC37FA">
        <w:rPr>
          <w:rFonts w:hint="eastAsia"/>
        </w:rPr>
        <w:t>評価や事業実績なども優秀</w:t>
      </w:r>
      <w:r w:rsidR="005736E9" w:rsidRPr="00EC37FA">
        <w:rPr>
          <w:rFonts w:hint="eastAsia"/>
        </w:rPr>
        <w:t>である事例が増えてきた</w:t>
      </w:r>
      <w:r w:rsidRPr="00EC37FA">
        <w:rPr>
          <w:rFonts w:hint="eastAsia"/>
        </w:rPr>
        <w:t>。</w:t>
      </w:r>
    </w:p>
    <w:p w14:paraId="7599D0E2" w14:textId="357AD9F8" w:rsidR="00EC37FA" w:rsidRDefault="00EC37FA">
      <w:pPr>
        <w:widowControl/>
        <w:adjustRightInd/>
        <w:jc w:val="left"/>
      </w:pPr>
      <w:r>
        <w:br w:type="page"/>
      </w:r>
    </w:p>
    <w:p w14:paraId="78B7AA6C" w14:textId="77777777" w:rsidR="004072BB" w:rsidRPr="004072BB" w:rsidRDefault="004072BB" w:rsidP="004072BB">
      <w:pPr>
        <w:jc w:val="left"/>
        <w:rPr>
          <w:b/>
        </w:rPr>
      </w:pPr>
      <w:r w:rsidRPr="004072BB">
        <w:rPr>
          <w:rFonts w:hint="eastAsia"/>
          <w:b/>
        </w:rPr>
        <w:lastRenderedPageBreak/>
        <w:t>【営農系職員等の人事ローテーションイメージ】</w:t>
      </w:r>
    </w:p>
    <w:tbl>
      <w:tblPr>
        <w:tblStyle w:val="12"/>
        <w:tblW w:w="5000" w:type="pct"/>
        <w:tblLook w:val="04A0" w:firstRow="1" w:lastRow="0" w:firstColumn="1" w:lastColumn="0" w:noHBand="0" w:noVBand="1"/>
      </w:tblPr>
      <w:tblGrid>
        <w:gridCol w:w="1435"/>
        <w:gridCol w:w="2353"/>
        <w:gridCol w:w="2353"/>
        <w:gridCol w:w="2353"/>
      </w:tblGrid>
      <w:tr w:rsidR="004072BB" w:rsidRPr="004072BB" w14:paraId="3D950BA8" w14:textId="77777777" w:rsidTr="00374889">
        <w:tc>
          <w:tcPr>
            <w:tcW w:w="845" w:type="pct"/>
            <w:shd w:val="clear" w:color="auto" w:fill="D9D9D9" w:themeFill="background1" w:themeFillShade="D9"/>
          </w:tcPr>
          <w:p w14:paraId="3911E41A" w14:textId="77777777" w:rsidR="004072BB" w:rsidRPr="004072BB" w:rsidRDefault="004072BB" w:rsidP="004072BB">
            <w:pPr>
              <w:jc w:val="left"/>
            </w:pPr>
          </w:p>
        </w:tc>
        <w:tc>
          <w:tcPr>
            <w:tcW w:w="1385" w:type="pct"/>
            <w:tcBorders>
              <w:right w:val="dashed" w:sz="4" w:space="0" w:color="auto"/>
            </w:tcBorders>
            <w:shd w:val="clear" w:color="auto" w:fill="D9D9D9" w:themeFill="background1" w:themeFillShade="D9"/>
          </w:tcPr>
          <w:p w14:paraId="7E687E73" w14:textId="77777777" w:rsidR="004072BB" w:rsidRPr="004072BB" w:rsidRDefault="004072BB" w:rsidP="004072BB">
            <w:pPr>
              <w:jc w:val="center"/>
              <w:rPr>
                <w:rFonts w:ascii="ＭＳ ゴシック" w:eastAsia="ＭＳ ゴシック" w:hAnsi="ＭＳ ゴシック"/>
              </w:rPr>
            </w:pPr>
            <w:r w:rsidRPr="004072BB">
              <w:rPr>
                <w:rFonts w:ascii="ＭＳ ゴシック" w:eastAsia="ＭＳ ゴシック" w:hAnsi="ＭＳ ゴシック" w:hint="eastAsia"/>
              </w:rPr>
              <w:t>初級職</w:t>
            </w:r>
          </w:p>
        </w:tc>
        <w:tc>
          <w:tcPr>
            <w:tcW w:w="1385" w:type="pct"/>
            <w:tcBorders>
              <w:left w:val="dashed" w:sz="4" w:space="0" w:color="auto"/>
              <w:right w:val="dashed" w:sz="4" w:space="0" w:color="auto"/>
            </w:tcBorders>
            <w:shd w:val="clear" w:color="auto" w:fill="D9D9D9" w:themeFill="background1" w:themeFillShade="D9"/>
          </w:tcPr>
          <w:p w14:paraId="09C80D26" w14:textId="77777777" w:rsidR="004072BB" w:rsidRPr="004072BB" w:rsidRDefault="004072BB" w:rsidP="004072BB">
            <w:pPr>
              <w:jc w:val="center"/>
              <w:rPr>
                <w:rFonts w:ascii="ＭＳ ゴシック" w:eastAsia="ＭＳ ゴシック" w:hAnsi="ＭＳ ゴシック"/>
              </w:rPr>
            </w:pPr>
            <w:r w:rsidRPr="004072BB">
              <w:rPr>
                <w:rFonts w:ascii="ＭＳ ゴシック" w:eastAsia="ＭＳ ゴシック" w:hAnsi="ＭＳ ゴシック" w:hint="eastAsia"/>
              </w:rPr>
              <w:t>中級職</w:t>
            </w:r>
          </w:p>
        </w:tc>
        <w:tc>
          <w:tcPr>
            <w:tcW w:w="1385" w:type="pct"/>
            <w:tcBorders>
              <w:left w:val="dashed" w:sz="4" w:space="0" w:color="auto"/>
            </w:tcBorders>
            <w:shd w:val="clear" w:color="auto" w:fill="D9D9D9" w:themeFill="background1" w:themeFillShade="D9"/>
          </w:tcPr>
          <w:p w14:paraId="5AAD1896" w14:textId="77777777" w:rsidR="004072BB" w:rsidRPr="004072BB" w:rsidRDefault="004072BB" w:rsidP="004072BB">
            <w:pPr>
              <w:jc w:val="center"/>
              <w:rPr>
                <w:rFonts w:ascii="ＭＳ ゴシック" w:eastAsia="ＭＳ ゴシック" w:hAnsi="ＭＳ ゴシック"/>
              </w:rPr>
            </w:pPr>
            <w:r w:rsidRPr="004072BB">
              <w:rPr>
                <w:rFonts w:ascii="ＭＳ ゴシック" w:eastAsia="ＭＳ ゴシック" w:hAnsi="ＭＳ ゴシック" w:hint="eastAsia"/>
              </w:rPr>
              <w:t>管理職</w:t>
            </w:r>
          </w:p>
        </w:tc>
      </w:tr>
      <w:tr w:rsidR="004072BB" w:rsidRPr="004072BB" w14:paraId="247829B4" w14:textId="77777777" w:rsidTr="00374889">
        <w:tc>
          <w:tcPr>
            <w:tcW w:w="845" w:type="pct"/>
            <w:tcBorders>
              <w:bottom w:val="dashed" w:sz="4" w:space="0" w:color="auto"/>
            </w:tcBorders>
            <w:vAlign w:val="center"/>
          </w:tcPr>
          <w:p w14:paraId="58B82806" w14:textId="77777777" w:rsidR="005736E9" w:rsidRDefault="004072BB" w:rsidP="004072BB">
            <w:pPr>
              <w:jc w:val="center"/>
              <w:rPr>
                <w:rFonts w:ascii="ＭＳ ゴシック" w:eastAsia="ＭＳ ゴシック" w:hAnsi="ＭＳ ゴシック"/>
              </w:rPr>
            </w:pPr>
            <w:r w:rsidRPr="004072BB">
              <w:rPr>
                <w:rFonts w:ascii="ＭＳ ゴシック" w:eastAsia="ＭＳ ゴシック" w:hAnsi="ＭＳ ゴシック" w:hint="eastAsia"/>
              </w:rPr>
              <w:t>本店</w:t>
            </w:r>
          </w:p>
          <w:p w14:paraId="19ED0BB8" w14:textId="6E5E7ADA" w:rsidR="004072BB" w:rsidRPr="004072BB" w:rsidRDefault="004072BB" w:rsidP="004072BB">
            <w:pPr>
              <w:jc w:val="center"/>
              <w:rPr>
                <w:rFonts w:ascii="ＭＳ ゴシック" w:eastAsia="ＭＳ ゴシック" w:hAnsi="ＭＳ ゴシック"/>
              </w:rPr>
            </w:pPr>
            <w:r w:rsidRPr="004072BB">
              <w:rPr>
                <w:rFonts w:ascii="ＭＳ ゴシック" w:eastAsia="ＭＳ ゴシック" w:hAnsi="ＭＳ ゴシック" w:hint="eastAsia"/>
              </w:rPr>
              <w:t>支店</w:t>
            </w:r>
          </w:p>
        </w:tc>
        <w:tc>
          <w:tcPr>
            <w:tcW w:w="1385" w:type="pct"/>
            <w:tcBorders>
              <w:bottom w:val="dashed" w:sz="4" w:space="0" w:color="auto"/>
              <w:right w:val="dashed" w:sz="4" w:space="0" w:color="auto"/>
            </w:tcBorders>
          </w:tcPr>
          <w:p w14:paraId="35E74399" w14:textId="60DC9C20" w:rsidR="004072BB" w:rsidRPr="004072BB" w:rsidRDefault="00B736ED" w:rsidP="004072BB">
            <w:pPr>
              <w:jc w:val="left"/>
            </w:pPr>
            <w:r>
              <w:rPr>
                <w:noProof/>
                <w:lang w:val="ja-JP"/>
              </w:rPr>
              <mc:AlternateContent>
                <mc:Choice Requires="wps">
                  <w:drawing>
                    <wp:anchor distT="0" distB="0" distL="114300" distR="114300" simplePos="0" relativeHeight="251679744" behindDoc="0" locked="0" layoutInCell="1" allowOverlap="1" wp14:anchorId="6629EFA8" wp14:editId="2DC45AD0">
                      <wp:simplePos x="0" y="0"/>
                      <wp:positionH relativeFrom="column">
                        <wp:posOffset>-63500</wp:posOffset>
                      </wp:positionH>
                      <wp:positionV relativeFrom="paragraph">
                        <wp:posOffset>39370</wp:posOffset>
                      </wp:positionV>
                      <wp:extent cx="336550" cy="304165"/>
                      <wp:effectExtent l="0" t="0" r="0" b="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6550" cy="304165"/>
                              </a:xfrm>
                              <a:prstGeom prst="rect">
                                <a:avLst/>
                              </a:prstGeom>
                              <a:solidFill>
                                <a:sysClr val="window" lastClr="FFFFFF"/>
                              </a:solidFill>
                              <a:ln w="12700" cap="flat" cmpd="sng" algn="ctr">
                                <a:noFill/>
                                <a:prstDash val="solid"/>
                                <a:miter lim="800000"/>
                              </a:ln>
                              <a:effectLst/>
                            </wps:spPr>
                            <wps:txbx>
                              <w:txbxContent>
                                <w:p w14:paraId="22747FD3" w14:textId="77777777" w:rsidR="00374889" w:rsidRPr="00F52514" w:rsidRDefault="00374889" w:rsidP="004072BB">
                                  <w:pPr>
                                    <w:snapToGrid w:val="0"/>
                                    <w:jc w:val="center"/>
                                    <w:rPr>
                                      <w:rFonts w:ascii="HGPｺﾞｼｯｸE" w:eastAsia="HGPｺﾞｼｯｸE" w:hAnsi="HGPｺﾞｼｯｸE"/>
                                      <w:sz w:val="20"/>
                                    </w:rPr>
                                  </w:pPr>
                                  <w:r>
                                    <w:rPr>
                                      <w:rFonts w:ascii="HGPｺﾞｼｯｸE" w:eastAsia="HGPｺﾞｼｯｸE" w:hAnsi="HGPｺﾞｼｯｸE" w:hint="eastAsia"/>
                                      <w:sz w:val="20"/>
                                    </w:rPr>
                                    <w:t>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6629EFA8" id="正方形/長方形 34" o:spid="_x0000_s1036" style="position:absolute;margin-left:-5pt;margin-top:3.1pt;width:26.5pt;height:23.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" fillcolor="window" stroked="f" strokeweight="1pt">
                      <v:textbox style="mso-fit-shape-to-text:t">
                        <w:txbxContent>
                          <w:p w14:paraId="22747FD3" w14:textId="77777777" w:rsidR="00374889" w:rsidRPr="00F52514" w:rsidRDefault="00374889" w:rsidP="004072BB">
                            <w:pPr>
                              <w:snapToGrid w:val="0"/>
                              <w:jc w:val="center"/>
                              <w:rPr>
                                <w:rFonts w:ascii="HGPｺﾞｼｯｸE" w:eastAsia="HGPｺﾞｼｯｸE" w:hAnsi="HGPｺﾞｼｯｸE"/>
                                <w:sz w:val="20"/>
                              </w:rPr>
                            </w:pPr>
                            <w:r>
                              <w:rPr>
                                <w:rFonts w:ascii="HGPｺﾞｼｯｸE" w:eastAsia="HGPｺﾞｼｯｸE" w:hAnsi="HGPｺﾞｼｯｸE" w:hint="eastAsia"/>
                                <w:sz w:val="20"/>
                              </w:rPr>
                              <w:t>①</w:t>
                            </w:r>
                          </w:p>
                        </w:txbxContent>
                      </v:textbox>
                    </v:rect>
                  </w:pict>
                </mc:Fallback>
              </mc:AlternateContent>
            </w:r>
          </w:p>
          <w:p w14:paraId="04190F70" w14:textId="3F84D743" w:rsidR="004072BB" w:rsidRPr="004072BB" w:rsidRDefault="00B736ED" w:rsidP="004072BB">
            <w:pPr>
              <w:jc w:val="left"/>
            </w:pPr>
            <w:r>
              <w:rPr>
                <w:noProof/>
              </w:rPr>
              <mc:AlternateContent>
                <mc:Choice Requires="wps">
                  <w:drawing>
                    <wp:anchor distT="4294967295" distB="4294967295" distL="114300" distR="114300" simplePos="0" relativeHeight="251659264" behindDoc="0" locked="0" layoutInCell="1" allowOverlap="1" wp14:anchorId="71DBE661" wp14:editId="7E40CB6C">
                      <wp:simplePos x="0" y="0"/>
                      <wp:positionH relativeFrom="column">
                        <wp:posOffset>80010</wp:posOffset>
                      </wp:positionH>
                      <wp:positionV relativeFrom="paragraph">
                        <wp:posOffset>219074</wp:posOffset>
                      </wp:positionV>
                      <wp:extent cx="2981325" cy="0"/>
                      <wp:effectExtent l="0" t="19050" r="28575" b="19050"/>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981325" cy="0"/>
                              </a:xfrm>
                              <a:prstGeom prst="line">
                                <a:avLst/>
                              </a:prstGeom>
                              <a:noFill/>
                              <a:ln w="38100" cap="flat" cmpd="sng" algn="ctr">
                                <a:solidFill>
                                  <a:schemeClr val="tx1"/>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33D6298C" id="直線コネクタ 14"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3pt,17.25pt" to="241.0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" strokecolor="black [3213]" strokeweight="3pt">
                      <v:stroke joinstyle="miter"/>
                      <o:lock v:ext="edit" shapetype="f"/>
                    </v:line>
                  </w:pict>
                </mc:Fallback>
              </mc:AlternateContent>
            </w:r>
            <w:r>
              <w:rPr>
                <w:noProof/>
                <w:lang w:val="ja-JP"/>
              </w:rPr>
              <mc:AlternateContent>
                <mc:Choice Requires="wps">
                  <w:drawing>
                    <wp:anchor distT="0" distB="0" distL="114300" distR="114300" simplePos="0" relativeHeight="251671552" behindDoc="0" locked="0" layoutInCell="1" allowOverlap="1" wp14:anchorId="1C221C17" wp14:editId="5B8EFADC">
                      <wp:simplePos x="0" y="0"/>
                      <wp:positionH relativeFrom="column">
                        <wp:posOffset>-62865</wp:posOffset>
                      </wp:positionH>
                      <wp:positionV relativeFrom="paragraph">
                        <wp:posOffset>67945</wp:posOffset>
                      </wp:positionV>
                      <wp:extent cx="336550" cy="304165"/>
                      <wp:effectExtent l="0" t="0" r="0" b="0"/>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6550" cy="304165"/>
                              </a:xfrm>
                              <a:prstGeom prst="rect">
                                <a:avLst/>
                              </a:prstGeom>
                              <a:solidFill>
                                <a:sysClr val="window" lastClr="FFFFFF"/>
                              </a:solidFill>
                              <a:ln w="12700" cap="flat" cmpd="sng" algn="ctr">
                                <a:noFill/>
                                <a:prstDash val="solid"/>
                                <a:miter lim="800000"/>
                              </a:ln>
                              <a:effectLst/>
                            </wps:spPr>
                            <wps:txbx>
                              <w:txbxContent>
                                <w:p w14:paraId="636C0CCA" w14:textId="77777777" w:rsidR="00374889" w:rsidRPr="00F52514" w:rsidRDefault="00374889" w:rsidP="004072BB">
                                  <w:pPr>
                                    <w:snapToGrid w:val="0"/>
                                    <w:jc w:val="center"/>
                                    <w:rPr>
                                      <w:rFonts w:ascii="HGPｺﾞｼｯｸE" w:eastAsia="HGPｺﾞｼｯｸE" w:hAnsi="HGPｺﾞｼｯｸE"/>
                                      <w:sz w:val="20"/>
                                    </w:rPr>
                                  </w:pPr>
                                  <w:r>
                                    <w:rPr>
                                      <w:rFonts w:ascii="HGPｺﾞｼｯｸE" w:eastAsia="HGPｺﾞｼｯｸE" w:hAnsi="HGPｺﾞｼｯｸE" w:hint="eastAsia"/>
                                      <w:sz w:val="20"/>
                                    </w:rPr>
                                    <w:t>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1C221C17" id="正方形/長方形 25" o:spid="_x0000_s1037" style="position:absolute;margin-left:-4.95pt;margin-top:5.35pt;width:26.5pt;height:23.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" fillcolor="window" stroked="f" strokeweight="1pt">
                      <v:textbox style="mso-fit-shape-to-text:t">
                        <w:txbxContent>
                          <w:p w14:paraId="636C0CCA" w14:textId="77777777" w:rsidR="00374889" w:rsidRPr="00F52514" w:rsidRDefault="00374889" w:rsidP="004072BB">
                            <w:pPr>
                              <w:snapToGrid w:val="0"/>
                              <w:jc w:val="center"/>
                              <w:rPr>
                                <w:rFonts w:ascii="HGPｺﾞｼｯｸE" w:eastAsia="HGPｺﾞｼｯｸE" w:hAnsi="HGPｺﾞｼｯｸE"/>
                                <w:sz w:val="20"/>
                              </w:rPr>
                            </w:pPr>
                            <w:r>
                              <w:rPr>
                                <w:rFonts w:ascii="HGPｺﾞｼｯｸE" w:eastAsia="HGPｺﾞｼｯｸE" w:hAnsi="HGPｺﾞｼｯｸE" w:hint="eastAsia"/>
                                <w:sz w:val="20"/>
                              </w:rPr>
                              <w:t>②</w:t>
                            </w: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639C53C7" wp14:editId="02DF2A7E">
                      <wp:simplePos x="0" y="0"/>
                      <wp:positionH relativeFrom="column">
                        <wp:posOffset>3057525</wp:posOffset>
                      </wp:positionH>
                      <wp:positionV relativeFrom="paragraph">
                        <wp:posOffset>219075</wp:posOffset>
                      </wp:positionV>
                      <wp:extent cx="499110" cy="678180"/>
                      <wp:effectExtent l="19050" t="19050" r="53340" b="4572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9110" cy="678180"/>
                              </a:xfrm>
                              <a:prstGeom prst="straightConnector1">
                                <a:avLst/>
                              </a:prstGeom>
                              <a:noFill/>
                              <a:ln w="38100" cap="flat" cmpd="sng" algn="ctr">
                                <a:solidFill>
                                  <a:schemeClr val="tx1"/>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43FE81CD" id="_x0000_t32" coordsize="21600,21600" o:spt="32" o:oned="t" path="m,l21600,21600e" filled="f">
                      <v:path arrowok="t" fillok="f" o:connecttype="none"/>
                      <o:lock v:ext="edit" shapetype="t"/>
                    </v:shapetype>
                    <v:shape id="直線矢印コネクタ 4" o:spid="_x0000_s1026" type="#_x0000_t32" style="position:absolute;left:0;text-align:left;margin-left:240.75pt;margin-top:17.25pt;width:39.3pt;height:5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" strokecolor="black [3213]" strokeweight="3pt">
                      <v:stroke endarrow="block" joinstyle="miter"/>
                      <o:lock v:ext="edit" shapetype="f"/>
                    </v:shape>
                  </w:pict>
                </mc:Fallback>
              </mc:AlternateContent>
            </w:r>
          </w:p>
          <w:p w14:paraId="507200C5" w14:textId="281275F3" w:rsidR="004072BB" w:rsidRPr="004072BB" w:rsidRDefault="00B736ED" w:rsidP="004072BB">
            <w:pPr>
              <w:jc w:val="left"/>
            </w:pPr>
            <w:r>
              <w:rPr>
                <w:noProof/>
                <w:lang w:val="ja-JP"/>
              </w:rPr>
              <mc:AlternateContent>
                <mc:Choice Requires="wps">
                  <w:drawing>
                    <wp:anchor distT="0" distB="0" distL="114300" distR="114300" simplePos="0" relativeHeight="251672576" behindDoc="0" locked="0" layoutInCell="1" allowOverlap="1" wp14:anchorId="5E0CCF45" wp14:editId="4191EB87">
                      <wp:simplePos x="0" y="0"/>
                      <wp:positionH relativeFrom="column">
                        <wp:posOffset>-62865</wp:posOffset>
                      </wp:positionH>
                      <wp:positionV relativeFrom="paragraph">
                        <wp:posOffset>99695</wp:posOffset>
                      </wp:positionV>
                      <wp:extent cx="336550" cy="304165"/>
                      <wp:effectExtent l="0" t="0" r="0" b="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6550" cy="304165"/>
                              </a:xfrm>
                              <a:prstGeom prst="rect">
                                <a:avLst/>
                              </a:prstGeom>
                              <a:solidFill>
                                <a:sysClr val="window" lastClr="FFFFFF"/>
                              </a:solidFill>
                              <a:ln w="12700" cap="flat" cmpd="sng" algn="ctr">
                                <a:noFill/>
                                <a:prstDash val="solid"/>
                                <a:miter lim="800000"/>
                              </a:ln>
                              <a:effectLst/>
                            </wps:spPr>
                            <wps:txbx>
                              <w:txbxContent>
                                <w:p w14:paraId="2C63A4D7" w14:textId="77777777" w:rsidR="00374889" w:rsidRPr="00F52514" w:rsidRDefault="00374889" w:rsidP="004072BB">
                                  <w:pPr>
                                    <w:snapToGrid w:val="0"/>
                                    <w:jc w:val="center"/>
                                    <w:rPr>
                                      <w:rFonts w:ascii="HGPｺﾞｼｯｸE" w:eastAsia="HGPｺﾞｼｯｸE" w:hAnsi="HGPｺﾞｼｯｸE"/>
                                      <w:sz w:val="20"/>
                                    </w:rPr>
                                  </w:pPr>
                                  <w:r>
                                    <w:rPr>
                                      <w:rFonts w:ascii="HGPｺﾞｼｯｸE" w:eastAsia="HGPｺﾞｼｯｸE" w:hAnsi="HGPｺﾞｼｯｸE" w:hint="eastAsia"/>
                                      <w:sz w:val="20"/>
                                    </w:rPr>
                                    <w:t>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5E0CCF45" id="正方形/長方形 27" o:spid="_x0000_s1038" style="position:absolute;margin-left:-4.95pt;margin-top:7.85pt;width:26.5pt;height:23.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" fillcolor="window" stroked="f" strokeweight="1pt">
                      <v:textbox style="mso-fit-shape-to-text:t">
                        <w:txbxContent>
                          <w:p w14:paraId="2C63A4D7" w14:textId="77777777" w:rsidR="00374889" w:rsidRPr="00F52514" w:rsidRDefault="00374889" w:rsidP="004072BB">
                            <w:pPr>
                              <w:snapToGrid w:val="0"/>
                              <w:jc w:val="center"/>
                              <w:rPr>
                                <w:rFonts w:ascii="HGPｺﾞｼｯｸE" w:eastAsia="HGPｺﾞｼｯｸE" w:hAnsi="HGPｺﾞｼｯｸE"/>
                                <w:sz w:val="20"/>
                              </w:rPr>
                            </w:pPr>
                            <w:r>
                              <w:rPr>
                                <w:rFonts w:ascii="HGPｺﾞｼｯｸE" w:eastAsia="HGPｺﾞｼｯｸE" w:hAnsi="HGPｺﾞｼｯｸE" w:hint="eastAsia"/>
                                <w:sz w:val="20"/>
                              </w:rPr>
                              <w:t>③</w:t>
                            </w:r>
                          </w:p>
                        </w:txbxContent>
                      </v:textbox>
                    </v:rect>
                  </w:pict>
                </mc:Fallback>
              </mc:AlternateContent>
            </w:r>
          </w:p>
          <w:p w14:paraId="4094718A" w14:textId="77777777" w:rsidR="004072BB" w:rsidRPr="004072BB" w:rsidRDefault="004072BB" w:rsidP="004072BB">
            <w:pPr>
              <w:jc w:val="left"/>
            </w:pPr>
          </w:p>
        </w:tc>
        <w:tc>
          <w:tcPr>
            <w:tcW w:w="1385" w:type="pct"/>
            <w:tcBorders>
              <w:left w:val="dashed" w:sz="4" w:space="0" w:color="auto"/>
              <w:bottom w:val="dashed" w:sz="4" w:space="0" w:color="auto"/>
              <w:right w:val="dashed" w:sz="4" w:space="0" w:color="auto"/>
            </w:tcBorders>
          </w:tcPr>
          <w:p w14:paraId="19D48B29" w14:textId="378C1288" w:rsidR="004072BB" w:rsidRPr="004072BB" w:rsidRDefault="002D7678" w:rsidP="004072BB">
            <w:pPr>
              <w:jc w:val="left"/>
            </w:pPr>
            <w:r>
              <w:rPr>
                <w:noProof/>
              </w:rPr>
              <mc:AlternateContent>
                <mc:Choice Requires="wps">
                  <w:drawing>
                    <wp:anchor distT="4294967295" distB="4294967295" distL="114300" distR="114300" simplePos="0" relativeHeight="251664384" behindDoc="0" locked="0" layoutInCell="1" allowOverlap="1" wp14:anchorId="2BA4EA44" wp14:editId="16056965">
                      <wp:simplePos x="0" y="0"/>
                      <wp:positionH relativeFrom="column">
                        <wp:posOffset>547370</wp:posOffset>
                      </wp:positionH>
                      <wp:positionV relativeFrom="paragraph">
                        <wp:posOffset>669925</wp:posOffset>
                      </wp:positionV>
                      <wp:extent cx="2195195" cy="9525"/>
                      <wp:effectExtent l="0" t="95250" r="0" b="104775"/>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95195" cy="9525"/>
                              </a:xfrm>
                              <a:prstGeom prst="line">
                                <a:avLst/>
                              </a:prstGeom>
                              <a:noFill/>
                              <a:ln w="38100" cap="flat" cmpd="sng" algn="ctr">
                                <a:solidFill>
                                  <a:schemeClr val="tx1"/>
                                </a:solidFill>
                                <a:prstDash val="solid"/>
                                <a:miter lim="800000"/>
                                <a:tailEnd type="triangle"/>
                              </a:ln>
                              <a:effectLst/>
                            </wps:spPr>
                            <wps:bodyPr/>
                          </wps:wsp>
                        </a:graphicData>
                      </a:graphic>
                      <wp14:sizeRelH relativeFrom="margin">
                        <wp14:pctWidth>0</wp14:pctWidth>
                      </wp14:sizeRelH>
                      <wp14:sizeRelV relativeFrom="page">
                        <wp14:pctHeight>0</wp14:pctHeight>
                      </wp14:sizeRelV>
                    </wp:anchor>
                  </w:drawing>
                </mc:Choice>
                <mc:Fallback>
                  <w:pict>
                    <v:line w14:anchorId="388339FF" id="直線コネクタ 18" o:spid="_x0000_s1026" style="position:absolute;left:0;text-align:left;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3.1pt,52.75pt" to="215.9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" strokecolor="black [3213]" strokeweight="3pt">
                      <v:stroke endarrow="block" joinstyle="miter"/>
                      <o:lock v:ext="edit" shapetype="f"/>
                    </v:line>
                  </w:pict>
                </mc:Fallback>
              </mc:AlternateContent>
            </w:r>
            <w:r w:rsidR="00B736ED">
              <w:rPr>
                <w:noProof/>
              </w:rPr>
              <mc:AlternateContent>
                <mc:Choice Requires="wps">
                  <w:drawing>
                    <wp:anchor distT="0" distB="0" distL="114300" distR="114300" simplePos="0" relativeHeight="251662336" behindDoc="0" locked="0" layoutInCell="1" allowOverlap="1" wp14:anchorId="2158900F" wp14:editId="466DD2E7">
                      <wp:simplePos x="0" y="0"/>
                      <wp:positionH relativeFrom="column">
                        <wp:posOffset>43180</wp:posOffset>
                      </wp:positionH>
                      <wp:positionV relativeFrom="paragraph">
                        <wp:posOffset>676275</wp:posOffset>
                      </wp:positionV>
                      <wp:extent cx="335915" cy="457200"/>
                      <wp:effectExtent l="19050" t="19050" r="45085" b="38100"/>
                      <wp:wrapNone/>
                      <wp:docPr id="15" name="直線矢印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5915" cy="457200"/>
                              </a:xfrm>
                              <a:prstGeom prst="straightConnector1">
                                <a:avLst/>
                              </a:prstGeom>
                              <a:noFill/>
                              <a:ln w="38100" cap="flat" cmpd="sng" algn="ctr">
                                <a:solidFill>
                                  <a:schemeClr val="tx1"/>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036A4F7" id="直線矢印コネクタ 15" o:spid="_x0000_s1026" type="#_x0000_t32" style="position:absolute;left:0;text-align:left;margin-left:3.4pt;margin-top:53.25pt;width:26.4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" strokecolor="black [3213]" strokeweight="3pt">
                      <v:stroke endarrow="block" joinstyle="miter"/>
                      <o:lock v:ext="edit" shapetype="f"/>
                    </v:shape>
                  </w:pict>
                </mc:Fallback>
              </mc:AlternateContent>
            </w:r>
            <w:r w:rsidR="00B736ED">
              <w:rPr>
                <w:noProof/>
              </w:rPr>
              <mc:AlternateContent>
                <mc:Choice Requires="wps">
                  <w:drawing>
                    <wp:anchor distT="4294967295" distB="4294967295" distL="114300" distR="114300" simplePos="0" relativeHeight="251661312" behindDoc="0" locked="0" layoutInCell="1" allowOverlap="1" wp14:anchorId="5D9B58A7" wp14:editId="16C8E779">
                      <wp:simplePos x="0" y="0"/>
                      <wp:positionH relativeFrom="column">
                        <wp:posOffset>-1404620</wp:posOffset>
                      </wp:positionH>
                      <wp:positionV relativeFrom="paragraph">
                        <wp:posOffset>676274</wp:posOffset>
                      </wp:positionV>
                      <wp:extent cx="1442085" cy="0"/>
                      <wp:effectExtent l="0" t="19050" r="24765" b="19050"/>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2085" cy="0"/>
                              </a:xfrm>
                              <a:prstGeom prst="line">
                                <a:avLst/>
                              </a:prstGeom>
                              <a:noFill/>
                              <a:ln w="38100" cap="flat" cmpd="sng" algn="ctr">
                                <a:solidFill>
                                  <a:schemeClr val="tx1"/>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47F5D8E4" id="直線コネクタ 6"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10.6pt,53.25pt" to="2.95pt,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" strokecolor="black [3213]" strokeweight="3pt">
                      <v:stroke joinstyle="miter"/>
                      <o:lock v:ext="edit" shapetype="f"/>
                    </v:line>
                  </w:pict>
                </mc:Fallback>
              </mc:AlternateContent>
            </w:r>
          </w:p>
        </w:tc>
        <w:tc>
          <w:tcPr>
            <w:tcW w:w="1385" w:type="pct"/>
            <w:tcBorders>
              <w:left w:val="dashed" w:sz="4" w:space="0" w:color="auto"/>
              <w:bottom w:val="dashed" w:sz="4" w:space="0" w:color="auto"/>
            </w:tcBorders>
          </w:tcPr>
          <w:p w14:paraId="09EB5713" w14:textId="3067284C" w:rsidR="004072BB" w:rsidRPr="004072BB" w:rsidRDefault="002D7678" w:rsidP="004072BB">
            <w:pPr>
              <w:jc w:val="left"/>
            </w:pPr>
            <w:r>
              <w:rPr>
                <w:noProof/>
              </w:rPr>
              <mc:AlternateContent>
                <mc:Choice Requires="wps">
                  <w:drawing>
                    <wp:anchor distT="4294967295" distB="4294967295" distL="114300" distR="114300" simplePos="0" relativeHeight="251678720" behindDoc="0" locked="0" layoutInCell="1" allowOverlap="1" wp14:anchorId="70BC063F" wp14:editId="545B32A0">
                      <wp:simplePos x="0" y="0"/>
                      <wp:positionH relativeFrom="column">
                        <wp:posOffset>-2717800</wp:posOffset>
                      </wp:positionH>
                      <wp:positionV relativeFrom="paragraph">
                        <wp:posOffset>212725</wp:posOffset>
                      </wp:positionV>
                      <wp:extent cx="3914775" cy="0"/>
                      <wp:effectExtent l="0" t="76200" r="9525" b="95250"/>
                      <wp:wrapNone/>
                      <wp:docPr id="33"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914775" cy="0"/>
                              </a:xfrm>
                              <a:prstGeom prst="line">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page">
                        <wp14:pctHeight>0</wp14:pctHeight>
                      </wp14:sizeRelV>
                    </wp:anchor>
                  </w:drawing>
                </mc:Choice>
                <mc:Fallback>
                  <w:pict>
                    <v:line w14:anchorId="71FB113D" id="直線コネクタ 33" o:spid="_x0000_s1026" style="position:absolute;left:0;text-align:left;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14pt,16.75pt" to="94.2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" strokecolor="windowText" strokeweight="1.5pt">
                      <v:stroke endarrow="block" joinstyle="miter"/>
                      <o:lock v:ext="edit" shapetype="f"/>
                    </v:line>
                  </w:pict>
                </mc:Fallback>
              </mc:AlternateContent>
            </w:r>
            <w:r w:rsidR="005736E9">
              <w:rPr>
                <w:noProof/>
              </w:rPr>
              <mc:AlternateContent>
                <mc:Choice Requires="wps">
                  <w:drawing>
                    <wp:anchor distT="0" distB="0" distL="114300" distR="114300" simplePos="0" relativeHeight="251677696" behindDoc="0" locked="0" layoutInCell="1" allowOverlap="1" wp14:anchorId="78488D07" wp14:editId="49B2108C">
                      <wp:simplePos x="0" y="0"/>
                      <wp:positionH relativeFrom="column">
                        <wp:posOffset>758825</wp:posOffset>
                      </wp:positionH>
                      <wp:positionV relativeFrom="paragraph">
                        <wp:posOffset>441325</wp:posOffset>
                      </wp:positionV>
                      <wp:extent cx="452120" cy="695325"/>
                      <wp:effectExtent l="19050" t="38100" r="43180" b="28575"/>
                      <wp:wrapNone/>
                      <wp:docPr id="32" name="直線矢印コネクタ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52120" cy="695325"/>
                              </a:xfrm>
                              <a:prstGeom prst="straightConnector1">
                                <a:avLst/>
                              </a:prstGeom>
                              <a:noFill/>
                              <a:ln w="38100" cap="flat" cmpd="sng" algn="ctr">
                                <a:solidFill>
                                  <a:schemeClr val="tx1"/>
                                </a:solidFill>
                                <a:prstDash val="solid"/>
                                <a:miter lim="800000"/>
                                <a:headEnd type="triangle"/>
                                <a:tailEnd type="none"/>
                              </a:ln>
                              <a:effectLst/>
                            </wps:spPr>
                            <wps:bodyPr/>
                          </wps:wsp>
                        </a:graphicData>
                      </a:graphic>
                      <wp14:sizeRelH relativeFrom="margin">
                        <wp14:pctWidth>0</wp14:pctWidth>
                      </wp14:sizeRelH>
                      <wp14:sizeRelV relativeFrom="margin">
                        <wp14:pctHeight>0</wp14:pctHeight>
                      </wp14:sizeRelV>
                    </wp:anchor>
                  </w:drawing>
                </mc:Choice>
                <mc:Fallback>
                  <w:pict>
                    <v:shape w14:anchorId="48DA5618" id="直線矢印コネクタ 32" o:spid="_x0000_s1026" type="#_x0000_t32" style="position:absolute;left:0;text-align:left;margin-left:59.75pt;margin-top:34.75pt;width:35.6pt;height:54.7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" strokecolor="black [3213]" strokeweight="3pt">
                      <v:stroke startarrow="block" joinstyle="miter"/>
                      <o:lock v:ext="edit" shapetype="f"/>
                    </v:shape>
                  </w:pict>
                </mc:Fallback>
              </mc:AlternateContent>
            </w:r>
          </w:p>
        </w:tc>
      </w:tr>
      <w:tr w:rsidR="004072BB" w:rsidRPr="004072BB" w14:paraId="21CE342A" w14:textId="77777777" w:rsidTr="00374889">
        <w:tc>
          <w:tcPr>
            <w:tcW w:w="845" w:type="pct"/>
            <w:tcBorders>
              <w:top w:val="dashed" w:sz="4" w:space="0" w:color="auto"/>
            </w:tcBorders>
            <w:vAlign w:val="center"/>
          </w:tcPr>
          <w:p w14:paraId="30E4A1E7" w14:textId="77777777" w:rsidR="004072BB" w:rsidRPr="004072BB" w:rsidRDefault="004072BB" w:rsidP="004072BB">
            <w:pPr>
              <w:jc w:val="center"/>
              <w:rPr>
                <w:rFonts w:ascii="ＭＳ ゴシック" w:eastAsia="ＭＳ ゴシック" w:hAnsi="ＭＳ ゴシック"/>
              </w:rPr>
            </w:pPr>
            <w:r w:rsidRPr="004072BB">
              <w:rPr>
                <w:rFonts w:ascii="ＭＳ ゴシック" w:eastAsia="ＭＳ ゴシック" w:hAnsi="ＭＳ ゴシック" w:hint="eastAsia"/>
              </w:rPr>
              <w:t>営農系部門</w:t>
            </w:r>
          </w:p>
        </w:tc>
        <w:tc>
          <w:tcPr>
            <w:tcW w:w="1385" w:type="pct"/>
            <w:tcBorders>
              <w:top w:val="dashed" w:sz="4" w:space="0" w:color="auto"/>
              <w:right w:val="dashed" w:sz="4" w:space="0" w:color="auto"/>
            </w:tcBorders>
          </w:tcPr>
          <w:p w14:paraId="4E23E7A5" w14:textId="77777777" w:rsidR="004072BB" w:rsidRPr="004072BB" w:rsidRDefault="004072BB" w:rsidP="004072BB">
            <w:pPr>
              <w:jc w:val="left"/>
            </w:pPr>
          </w:p>
          <w:p w14:paraId="527A7EC8" w14:textId="50221867" w:rsidR="004072BB" w:rsidRPr="004072BB" w:rsidRDefault="00B736ED" w:rsidP="004072BB">
            <w:pPr>
              <w:jc w:val="left"/>
            </w:pPr>
            <w:r>
              <w:rPr>
                <w:noProof/>
                <w:lang w:val="ja-JP"/>
              </w:rPr>
              <mc:AlternateContent>
                <mc:Choice Requires="wps">
                  <w:drawing>
                    <wp:anchor distT="0" distB="0" distL="114300" distR="114300" simplePos="0" relativeHeight="251673600" behindDoc="0" locked="0" layoutInCell="1" allowOverlap="1" wp14:anchorId="12574659" wp14:editId="4F319E54">
                      <wp:simplePos x="0" y="0"/>
                      <wp:positionH relativeFrom="column">
                        <wp:posOffset>-64135</wp:posOffset>
                      </wp:positionH>
                      <wp:positionV relativeFrom="paragraph">
                        <wp:posOffset>92710</wp:posOffset>
                      </wp:positionV>
                      <wp:extent cx="336550" cy="304165"/>
                      <wp:effectExtent l="0" t="0" r="0" b="0"/>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6550" cy="304165"/>
                              </a:xfrm>
                              <a:prstGeom prst="rect">
                                <a:avLst/>
                              </a:prstGeom>
                              <a:solidFill>
                                <a:sysClr val="window" lastClr="FFFFFF"/>
                              </a:solidFill>
                              <a:ln w="12700" cap="flat" cmpd="sng" algn="ctr">
                                <a:noFill/>
                                <a:prstDash val="solid"/>
                                <a:miter lim="800000"/>
                              </a:ln>
                              <a:effectLst/>
                            </wps:spPr>
                            <wps:txbx>
                              <w:txbxContent>
                                <w:p w14:paraId="71438823" w14:textId="77777777" w:rsidR="00374889" w:rsidRPr="00F52514" w:rsidRDefault="00374889" w:rsidP="004072BB">
                                  <w:pPr>
                                    <w:snapToGrid w:val="0"/>
                                    <w:jc w:val="center"/>
                                    <w:rPr>
                                      <w:rFonts w:ascii="HGPｺﾞｼｯｸE" w:eastAsia="HGPｺﾞｼｯｸE" w:hAnsi="HGPｺﾞｼｯｸE"/>
                                      <w:sz w:val="20"/>
                                    </w:rPr>
                                  </w:pPr>
                                  <w:r>
                                    <w:rPr>
                                      <w:rFonts w:ascii="HGPｺﾞｼｯｸE" w:eastAsia="HGPｺﾞｼｯｸE" w:hAnsi="HGPｺﾞｼｯｸE" w:hint="eastAsia"/>
                                      <w:sz w:val="20"/>
                                    </w:rPr>
                                    <w:t>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12574659" id="正方形/長方形 28" o:spid="_x0000_s1039" style="position:absolute;margin-left:-5.05pt;margin-top:7.3pt;width:26.5pt;height:23.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" fillcolor="window" stroked="f" strokeweight="1pt">
                      <v:textbox style="mso-fit-shape-to-text:t">
                        <w:txbxContent>
                          <w:p w14:paraId="71438823" w14:textId="77777777" w:rsidR="00374889" w:rsidRPr="00F52514" w:rsidRDefault="00374889" w:rsidP="004072BB">
                            <w:pPr>
                              <w:snapToGrid w:val="0"/>
                              <w:jc w:val="center"/>
                              <w:rPr>
                                <w:rFonts w:ascii="HGPｺﾞｼｯｸE" w:eastAsia="HGPｺﾞｼｯｸE" w:hAnsi="HGPｺﾞｼｯｸE"/>
                                <w:sz w:val="20"/>
                              </w:rPr>
                            </w:pPr>
                            <w:r>
                              <w:rPr>
                                <w:rFonts w:ascii="HGPｺﾞｼｯｸE" w:eastAsia="HGPｺﾞｼｯｸE" w:hAnsi="HGPｺﾞｼｯｸE" w:hint="eastAsia"/>
                                <w:sz w:val="20"/>
                              </w:rPr>
                              <w:t>④</w:t>
                            </w:r>
                          </w:p>
                        </w:txbxContent>
                      </v:textbox>
                    </v:rect>
                  </w:pict>
                </mc:Fallback>
              </mc:AlternateContent>
            </w:r>
          </w:p>
          <w:p w14:paraId="405E9054" w14:textId="191403D8" w:rsidR="004072BB" w:rsidRPr="004072BB" w:rsidRDefault="00B736ED" w:rsidP="004072BB">
            <w:pPr>
              <w:jc w:val="left"/>
            </w:pPr>
            <w:r>
              <w:rPr>
                <w:noProof/>
                <w:lang w:val="ja-JP"/>
              </w:rPr>
              <mc:AlternateContent>
                <mc:Choice Requires="wps">
                  <w:drawing>
                    <wp:anchor distT="0" distB="0" distL="114300" distR="114300" simplePos="0" relativeHeight="251675648" behindDoc="0" locked="0" layoutInCell="1" allowOverlap="1" wp14:anchorId="3932811A" wp14:editId="3D93E3B1">
                      <wp:simplePos x="0" y="0"/>
                      <wp:positionH relativeFrom="column">
                        <wp:posOffset>-59055</wp:posOffset>
                      </wp:positionH>
                      <wp:positionV relativeFrom="paragraph">
                        <wp:posOffset>95250</wp:posOffset>
                      </wp:positionV>
                      <wp:extent cx="336550" cy="304165"/>
                      <wp:effectExtent l="0" t="0" r="0" b="0"/>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6550" cy="304165"/>
                              </a:xfrm>
                              <a:prstGeom prst="rect">
                                <a:avLst/>
                              </a:prstGeom>
                              <a:solidFill>
                                <a:sysClr val="window" lastClr="FFFFFF"/>
                              </a:solidFill>
                              <a:ln w="12700" cap="flat" cmpd="sng" algn="ctr">
                                <a:noFill/>
                                <a:prstDash val="solid"/>
                                <a:miter lim="800000"/>
                              </a:ln>
                              <a:effectLst/>
                            </wps:spPr>
                            <wps:txbx>
                              <w:txbxContent>
                                <w:p w14:paraId="634AC6F7" w14:textId="77777777" w:rsidR="00374889" w:rsidRPr="00F52514" w:rsidRDefault="00374889" w:rsidP="004072BB">
                                  <w:pPr>
                                    <w:snapToGrid w:val="0"/>
                                    <w:jc w:val="center"/>
                                    <w:rPr>
                                      <w:rFonts w:ascii="HGPｺﾞｼｯｸE" w:eastAsia="HGPｺﾞｼｯｸE" w:hAnsi="HGPｺﾞｼｯｸE"/>
                                      <w:sz w:val="20"/>
                                    </w:rPr>
                                  </w:pPr>
                                  <w:r>
                                    <w:rPr>
                                      <w:rFonts w:ascii="HGPｺﾞｼｯｸE" w:eastAsia="HGPｺﾞｼｯｸE" w:hAnsi="HGPｺﾞｼｯｸE" w:hint="eastAsia"/>
                                      <w:sz w:val="20"/>
                                    </w:rPr>
                                    <w:t>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3932811A" id="正方形/長方形 30" o:spid="_x0000_s1040" style="position:absolute;margin-left:-4.65pt;margin-top:7.5pt;width:26.5pt;height:23.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" fillcolor="window" stroked="f" strokeweight="1pt">
                      <v:textbox style="mso-fit-shape-to-text:t">
                        <w:txbxContent>
                          <w:p w14:paraId="634AC6F7" w14:textId="77777777" w:rsidR="00374889" w:rsidRPr="00F52514" w:rsidRDefault="00374889" w:rsidP="004072BB">
                            <w:pPr>
                              <w:snapToGrid w:val="0"/>
                              <w:jc w:val="center"/>
                              <w:rPr>
                                <w:rFonts w:ascii="HGPｺﾞｼｯｸE" w:eastAsia="HGPｺﾞｼｯｸE" w:hAnsi="HGPｺﾞｼｯｸE"/>
                                <w:sz w:val="20"/>
                              </w:rPr>
                            </w:pPr>
                            <w:r>
                              <w:rPr>
                                <w:rFonts w:ascii="HGPｺﾞｼｯｸE" w:eastAsia="HGPｺﾞｼｯｸE" w:hAnsi="HGPｺﾞｼｯｸE" w:hint="eastAsia"/>
                                <w:sz w:val="20"/>
                              </w:rPr>
                              <w:t>⑤</w:t>
                            </w:r>
                          </w:p>
                        </w:txbxContent>
                      </v:textbox>
                    </v:rect>
                  </w:pict>
                </mc:Fallback>
              </mc:AlternateContent>
            </w:r>
          </w:p>
          <w:p w14:paraId="06D3BFE9" w14:textId="2FE42726" w:rsidR="004072BB" w:rsidRPr="004072BB" w:rsidRDefault="002D7678" w:rsidP="004072BB">
            <w:pPr>
              <w:jc w:val="left"/>
            </w:pPr>
            <w:r>
              <w:rPr>
                <w:noProof/>
              </w:rPr>
              <mc:AlternateContent>
                <mc:Choice Requires="wps">
                  <w:drawing>
                    <wp:anchor distT="4294967295" distB="4294967295" distL="114300" distR="114300" simplePos="0" relativeHeight="251674624" behindDoc="0" locked="0" layoutInCell="1" allowOverlap="1" wp14:anchorId="618F81D5" wp14:editId="6D92DBB5">
                      <wp:simplePos x="0" y="0"/>
                      <wp:positionH relativeFrom="column">
                        <wp:posOffset>137161</wp:posOffset>
                      </wp:positionH>
                      <wp:positionV relativeFrom="paragraph">
                        <wp:posOffset>6350</wp:posOffset>
                      </wp:positionV>
                      <wp:extent cx="4038600" cy="9525"/>
                      <wp:effectExtent l="0" t="76200" r="19050" b="85725"/>
                      <wp:wrapNone/>
                      <wp:docPr id="29" name="直線コネク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038600" cy="9525"/>
                              </a:xfrm>
                              <a:prstGeom prst="line">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page">
                        <wp14:pctHeight>0</wp14:pctHeight>
                      </wp14:sizeRelV>
                    </wp:anchor>
                  </w:drawing>
                </mc:Choice>
                <mc:Fallback>
                  <w:pict>
                    <v:line w14:anchorId="229B00A3" id="直線コネクタ 29" o:spid="_x0000_s1026" style="position:absolute;left:0;text-align:left;flip:y;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0.8pt,.5pt" to="328.8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" strokecolor="windowText" strokeweight="1.5pt">
                      <v:stroke endarrow="block" joinstyle="miter"/>
                      <o:lock v:ext="edit" shapetype="f"/>
                    </v:line>
                  </w:pict>
                </mc:Fallback>
              </mc:AlternateContent>
            </w:r>
          </w:p>
        </w:tc>
        <w:tc>
          <w:tcPr>
            <w:tcW w:w="1385" w:type="pct"/>
            <w:tcBorders>
              <w:top w:val="dashed" w:sz="4" w:space="0" w:color="auto"/>
              <w:left w:val="dashed" w:sz="4" w:space="0" w:color="auto"/>
              <w:right w:val="dashed" w:sz="4" w:space="0" w:color="auto"/>
            </w:tcBorders>
          </w:tcPr>
          <w:p w14:paraId="0475F583" w14:textId="0A21F002" w:rsidR="004072BB" w:rsidRPr="004072BB" w:rsidRDefault="00B736ED" w:rsidP="004072BB">
            <w:pPr>
              <w:jc w:val="left"/>
            </w:pPr>
            <w:r>
              <w:rPr>
                <w:noProof/>
              </w:rPr>
              <mc:AlternateContent>
                <mc:Choice Requires="wps">
                  <w:drawing>
                    <wp:anchor distT="0" distB="0" distL="114300" distR="114300" simplePos="0" relativeHeight="251669504" behindDoc="0" locked="0" layoutInCell="1" allowOverlap="1" wp14:anchorId="5974BBD8" wp14:editId="3603A9DD">
                      <wp:simplePos x="0" y="0"/>
                      <wp:positionH relativeFrom="column">
                        <wp:posOffset>960120</wp:posOffset>
                      </wp:positionH>
                      <wp:positionV relativeFrom="paragraph">
                        <wp:posOffset>-252730</wp:posOffset>
                      </wp:positionV>
                      <wp:extent cx="504190" cy="685800"/>
                      <wp:effectExtent l="19050" t="19050" r="48260" b="38100"/>
                      <wp:wrapNone/>
                      <wp:docPr id="23" name="直線矢印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4190" cy="685800"/>
                              </a:xfrm>
                              <a:prstGeom prst="straightConnector1">
                                <a:avLst/>
                              </a:prstGeom>
                              <a:noFill/>
                              <a:ln w="38100" cap="flat" cmpd="sng" algn="ctr">
                                <a:solidFill>
                                  <a:schemeClr val="tx1"/>
                                </a:solidFill>
                                <a:prstDash val="solid"/>
                                <a:miter lim="800000"/>
                                <a:headEnd type="non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028002F" id="直線矢印コネクタ 23" o:spid="_x0000_s1026" type="#_x0000_t32" style="position:absolute;left:0;text-align:left;margin-left:75.6pt;margin-top:-19.9pt;width:39.7pt;height:5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" strokecolor="black [3213]" strokeweight="3pt">
                      <v:stroke endarrow="block" joinstyle="miter"/>
                      <o:lock v:ext="edit" shapetype="f"/>
                    </v:shape>
                  </w:pict>
                </mc:Fallback>
              </mc:AlternateContent>
            </w:r>
            <w:r>
              <w:rPr>
                <w:noProof/>
              </w:rPr>
              <mc:AlternateContent>
                <mc:Choice Requires="wps">
                  <w:drawing>
                    <wp:anchor distT="0" distB="0" distL="114300" distR="114300" simplePos="0" relativeHeight="251667456" behindDoc="0" locked="0" layoutInCell="1" allowOverlap="1" wp14:anchorId="6E5723C9" wp14:editId="4598478B">
                      <wp:simplePos x="0" y="0"/>
                      <wp:positionH relativeFrom="column">
                        <wp:posOffset>43180</wp:posOffset>
                      </wp:positionH>
                      <wp:positionV relativeFrom="paragraph">
                        <wp:posOffset>-250825</wp:posOffset>
                      </wp:positionV>
                      <wp:extent cx="504190" cy="685800"/>
                      <wp:effectExtent l="19050" t="38100" r="48260" b="19050"/>
                      <wp:wrapNone/>
                      <wp:docPr id="21" name="直線矢印コネクタ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04190" cy="685800"/>
                              </a:xfrm>
                              <a:prstGeom prst="straightConnector1">
                                <a:avLst/>
                              </a:prstGeom>
                              <a:noFill/>
                              <a:ln w="38100" cap="flat" cmpd="sng" algn="ctr">
                                <a:solidFill>
                                  <a:schemeClr val="tx1"/>
                                </a:solidFill>
                                <a:prstDash val="solid"/>
                                <a:miter lim="800000"/>
                                <a:headEnd type="triangle"/>
                                <a:tailEnd type="none"/>
                              </a:ln>
                              <a:effectLst/>
                            </wps:spPr>
                            <wps:bodyPr/>
                          </wps:wsp>
                        </a:graphicData>
                      </a:graphic>
                      <wp14:sizeRelH relativeFrom="margin">
                        <wp14:pctWidth>0</wp14:pctWidth>
                      </wp14:sizeRelH>
                      <wp14:sizeRelV relativeFrom="margin">
                        <wp14:pctHeight>0</wp14:pctHeight>
                      </wp14:sizeRelV>
                    </wp:anchor>
                  </w:drawing>
                </mc:Choice>
                <mc:Fallback>
                  <w:pict>
                    <v:shape w14:anchorId="3B859F48" id="直線矢印コネクタ 21" o:spid="_x0000_s1026" type="#_x0000_t32" style="position:absolute;left:0;text-align:left;margin-left:3.4pt;margin-top:-19.75pt;width:39.7pt;height:54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" strokecolor="black [3213]" strokeweight="3pt">
                      <v:stroke startarrow="block" joinstyle="miter"/>
                      <o:lock v:ext="edit" shapetype="f"/>
                    </v:shape>
                  </w:pict>
                </mc:Fallback>
              </mc:AlternateContent>
            </w:r>
            <w:r>
              <w:rPr>
                <w:noProof/>
              </w:rPr>
              <mc:AlternateContent>
                <mc:Choice Requires="wps">
                  <w:drawing>
                    <wp:anchor distT="4294967295" distB="4294967295" distL="114300" distR="114300" simplePos="0" relativeHeight="251666432" behindDoc="0" locked="0" layoutInCell="1" allowOverlap="1" wp14:anchorId="2004B974" wp14:editId="7DFD8B8A">
                      <wp:simplePos x="0" y="0"/>
                      <wp:positionH relativeFrom="column">
                        <wp:posOffset>-1433195</wp:posOffset>
                      </wp:positionH>
                      <wp:positionV relativeFrom="paragraph">
                        <wp:posOffset>434974</wp:posOffset>
                      </wp:positionV>
                      <wp:extent cx="1476375" cy="0"/>
                      <wp:effectExtent l="0" t="19050" r="28575" b="1905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76375" cy="0"/>
                              </a:xfrm>
                              <a:prstGeom prst="line">
                                <a:avLst/>
                              </a:prstGeom>
                              <a:noFill/>
                              <a:ln w="3810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DD7752D" id="直線コネクタ 20" o:spid="_x0000_s1026" style="position:absolute;left:0;text-align:left;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2.85pt,34.25pt" to="3.4pt,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" strokecolor="black [3213]" strokeweight="3pt">
                      <v:stroke joinstyle="miter"/>
                      <o:lock v:ext="edit" shapetype="f"/>
                    </v:line>
                  </w:pict>
                </mc:Fallback>
              </mc:AlternateContent>
            </w:r>
          </w:p>
        </w:tc>
        <w:tc>
          <w:tcPr>
            <w:tcW w:w="1385" w:type="pct"/>
            <w:tcBorders>
              <w:top w:val="dashed" w:sz="4" w:space="0" w:color="auto"/>
              <w:left w:val="dashed" w:sz="4" w:space="0" w:color="auto"/>
            </w:tcBorders>
          </w:tcPr>
          <w:p w14:paraId="3C5847FB" w14:textId="24B2BDF7" w:rsidR="004072BB" w:rsidRPr="004072BB" w:rsidRDefault="00B736ED" w:rsidP="004072BB">
            <w:pPr>
              <w:jc w:val="left"/>
            </w:pPr>
            <w:r>
              <w:rPr>
                <w:noProof/>
              </w:rPr>
              <mc:AlternateContent>
                <mc:Choice Requires="wps">
                  <w:drawing>
                    <wp:anchor distT="4294967295" distB="4294967295" distL="114300" distR="114300" simplePos="0" relativeHeight="251665408" behindDoc="0" locked="0" layoutInCell="1" allowOverlap="1" wp14:anchorId="13B3DE7D" wp14:editId="328514B6">
                      <wp:simplePos x="0" y="0"/>
                      <wp:positionH relativeFrom="column">
                        <wp:posOffset>-1111250</wp:posOffset>
                      </wp:positionH>
                      <wp:positionV relativeFrom="paragraph">
                        <wp:posOffset>208914</wp:posOffset>
                      </wp:positionV>
                      <wp:extent cx="2319020" cy="0"/>
                      <wp:effectExtent l="0" t="95250" r="0" b="95250"/>
                      <wp:wrapNone/>
                      <wp:docPr id="19" name="直線コネクタ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19020" cy="0"/>
                              </a:xfrm>
                              <a:prstGeom prst="line">
                                <a:avLst/>
                              </a:prstGeom>
                              <a:noFill/>
                              <a:ln w="38100" cap="flat" cmpd="sng" algn="ctr">
                                <a:solidFill>
                                  <a:schemeClr val="tx1"/>
                                </a:solidFill>
                                <a:prstDash val="solid"/>
                                <a:miter lim="800000"/>
                                <a:tailEnd type="triangle"/>
                              </a:ln>
                              <a:effectLst/>
                            </wps:spPr>
                            <wps:bodyPr/>
                          </wps:wsp>
                        </a:graphicData>
                      </a:graphic>
                      <wp14:sizeRelH relativeFrom="margin">
                        <wp14:pctWidth>0</wp14:pctWidth>
                      </wp14:sizeRelH>
                      <wp14:sizeRelV relativeFrom="page">
                        <wp14:pctHeight>0</wp14:pctHeight>
                      </wp14:sizeRelV>
                    </wp:anchor>
                  </w:drawing>
                </mc:Choice>
                <mc:Fallback>
                  <w:pict>
                    <v:line w14:anchorId="05F54A22" id="直線コネクタ 19" o:spid="_x0000_s1026" style="position:absolute;left:0;text-align:left;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7.5pt,16.45pt" to="95.1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" strokecolor="black [3213]" strokeweight="3pt">
                      <v:stroke endarrow="block" joinstyle="miter"/>
                      <o:lock v:ext="edit" shapetype="f"/>
                    </v:line>
                  </w:pict>
                </mc:Fallback>
              </mc:AlternateContent>
            </w:r>
            <w:r>
              <w:rPr>
                <w:noProof/>
              </w:rPr>
              <mc:AlternateContent>
                <mc:Choice Requires="wps">
                  <w:drawing>
                    <wp:anchor distT="4294967295" distB="4294967295" distL="114300" distR="114300" simplePos="0" relativeHeight="251670528" behindDoc="0" locked="0" layoutInCell="1" allowOverlap="1" wp14:anchorId="766B0EE3" wp14:editId="17A1BAB9">
                      <wp:simplePos x="0" y="0"/>
                      <wp:positionH relativeFrom="column">
                        <wp:posOffset>-31750</wp:posOffset>
                      </wp:positionH>
                      <wp:positionV relativeFrom="paragraph">
                        <wp:posOffset>434974</wp:posOffset>
                      </wp:positionV>
                      <wp:extent cx="1280160" cy="0"/>
                      <wp:effectExtent l="0" t="95250" r="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80160" cy="0"/>
                              </a:xfrm>
                              <a:prstGeom prst="line">
                                <a:avLst/>
                              </a:prstGeom>
                              <a:noFill/>
                              <a:ln w="38100" cap="flat" cmpd="sng" algn="ctr">
                                <a:solidFill>
                                  <a:schemeClr val="tx1"/>
                                </a:solidFill>
                                <a:prstDash val="solid"/>
                                <a:miter lim="800000"/>
                                <a:tailEnd type="triangle"/>
                              </a:ln>
                              <a:effectLst/>
                            </wps:spPr>
                            <wps:bodyPr/>
                          </wps:wsp>
                        </a:graphicData>
                      </a:graphic>
                      <wp14:sizeRelH relativeFrom="margin">
                        <wp14:pctWidth>0</wp14:pctWidth>
                      </wp14:sizeRelH>
                      <wp14:sizeRelV relativeFrom="page">
                        <wp14:pctHeight>0</wp14:pctHeight>
                      </wp14:sizeRelV>
                    </wp:anchor>
                  </w:drawing>
                </mc:Choice>
                <mc:Fallback>
                  <w:pict>
                    <v:line w14:anchorId="4441F3D5" id="直線コネクタ 24" o:spid="_x0000_s1026" style="position:absolute;left:0;text-align:left;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5pt,34.25pt" to="98.3pt,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" strokecolor="black [3213]" strokeweight="3pt">
                      <v:stroke endarrow="block" joinstyle="miter"/>
                      <o:lock v:ext="edit" shapetype="f"/>
                    </v:line>
                  </w:pict>
                </mc:Fallback>
              </mc:AlternateContent>
            </w:r>
          </w:p>
        </w:tc>
      </w:tr>
    </w:tbl>
    <w:p w14:paraId="7EB3E9C6" w14:textId="4FF2EB41" w:rsidR="004072BB" w:rsidRPr="00EC37FA" w:rsidRDefault="004072BB" w:rsidP="004072BB">
      <w:pPr>
        <w:ind w:left="720" w:hangingChars="300" w:hanging="720"/>
        <w:jc w:val="left"/>
      </w:pPr>
      <w:r w:rsidRPr="00EC37FA">
        <w:rPr>
          <w:rFonts w:hint="eastAsia"/>
        </w:rPr>
        <w:t>①　金融系部門のみの経験者</w:t>
      </w:r>
    </w:p>
    <w:p w14:paraId="571C4BD0" w14:textId="4075770B" w:rsidR="004072BB" w:rsidRPr="00EC37FA" w:rsidRDefault="004072BB" w:rsidP="004072BB">
      <w:pPr>
        <w:ind w:left="720" w:hangingChars="300" w:hanging="720"/>
        <w:jc w:val="left"/>
      </w:pPr>
      <w:r w:rsidRPr="00EC37FA">
        <w:rPr>
          <w:rFonts w:hint="eastAsia"/>
        </w:rPr>
        <w:t>②　支店長</w:t>
      </w:r>
      <w:r w:rsidR="002D7678" w:rsidRPr="00EC37FA">
        <w:rPr>
          <w:rFonts w:hint="eastAsia"/>
        </w:rPr>
        <w:t>等</w:t>
      </w:r>
      <w:r w:rsidRPr="00EC37FA">
        <w:rPr>
          <w:rFonts w:hint="eastAsia"/>
        </w:rPr>
        <w:t>を経験した管理職段階で営農系部門を経験</w:t>
      </w:r>
      <w:r w:rsidR="002D7678" w:rsidRPr="00EC37FA">
        <w:rPr>
          <w:rFonts w:hint="eastAsia"/>
        </w:rPr>
        <w:t>（その後は全部門へ）</w:t>
      </w:r>
    </w:p>
    <w:p w14:paraId="7CA3881E" w14:textId="64585B8B" w:rsidR="002D7678" w:rsidRPr="00EC37FA" w:rsidRDefault="002D7678" w:rsidP="002D7678">
      <w:pPr>
        <w:ind w:left="1200" w:hanging="1200"/>
        <w:jc w:val="left"/>
      </w:pPr>
      <w:r w:rsidRPr="00EC37FA">
        <w:rPr>
          <w:rFonts w:hint="eastAsia"/>
        </w:rPr>
        <w:t>③</w:t>
      </w:r>
      <w:r w:rsidR="004072BB" w:rsidRPr="00EC37FA">
        <w:rPr>
          <w:rFonts w:hint="eastAsia"/>
        </w:rPr>
        <w:t xml:space="preserve">　優秀な渉外職員等で、営農系部門を経験</w:t>
      </w:r>
      <w:r w:rsidR="005736E9" w:rsidRPr="00EC37FA">
        <w:rPr>
          <w:rFonts w:hint="eastAsia"/>
        </w:rPr>
        <w:t>（その後は全部門</w:t>
      </w:r>
      <w:r w:rsidRPr="00EC37FA">
        <w:rPr>
          <w:rFonts w:hint="eastAsia"/>
        </w:rPr>
        <w:t>へ</w:t>
      </w:r>
      <w:r w:rsidR="005736E9" w:rsidRPr="00EC37FA">
        <w:rPr>
          <w:rFonts w:hint="eastAsia"/>
        </w:rPr>
        <w:t>）</w:t>
      </w:r>
    </w:p>
    <w:p w14:paraId="03916E91" w14:textId="3CDCC5F8" w:rsidR="002D7678" w:rsidRPr="00EC37FA" w:rsidRDefault="002D7678" w:rsidP="002D7678">
      <w:pPr>
        <w:ind w:left="1200" w:hanging="1200"/>
        <w:jc w:val="left"/>
      </w:pPr>
      <w:r w:rsidRPr="00EC37FA">
        <w:rPr>
          <w:rFonts w:hint="eastAsia"/>
        </w:rPr>
        <w:t xml:space="preserve">④　</w:t>
      </w:r>
      <w:r w:rsidR="004072BB" w:rsidRPr="00EC37FA">
        <w:rPr>
          <w:rFonts w:hint="eastAsia"/>
        </w:rPr>
        <w:t>営農系部門の出身者で、金融系部門、本店企画部門を経験</w:t>
      </w:r>
    </w:p>
    <w:p w14:paraId="35F92305" w14:textId="6E375B60" w:rsidR="004072BB" w:rsidRPr="00EC37FA" w:rsidRDefault="002D7678" w:rsidP="002D7678">
      <w:pPr>
        <w:jc w:val="left"/>
      </w:pPr>
      <w:r w:rsidRPr="00EC37FA">
        <w:rPr>
          <w:rFonts w:hint="eastAsia"/>
        </w:rPr>
        <w:t xml:space="preserve">⑤　</w:t>
      </w:r>
      <w:r w:rsidR="004072BB" w:rsidRPr="00EC37FA">
        <w:rPr>
          <w:rFonts w:hint="eastAsia"/>
        </w:rPr>
        <w:t>営農系部門のみの経験者</w:t>
      </w:r>
    </w:p>
    <w:p w14:paraId="31C13E00" w14:textId="3C88E8DC" w:rsidR="004072BB" w:rsidRPr="00EC37FA" w:rsidRDefault="004072BB" w:rsidP="004072BB">
      <w:pPr>
        <w:ind w:left="1200" w:hangingChars="500" w:hanging="1200"/>
        <w:jc w:val="left"/>
        <w:rPr>
          <w:u w:val="single"/>
        </w:rPr>
      </w:pPr>
      <w:r w:rsidRPr="00EC37FA">
        <w:rPr>
          <w:rFonts w:hint="eastAsia"/>
        </w:rPr>
        <w:t xml:space="preserve">　　　⇒　</w:t>
      </w:r>
      <w:r w:rsidRPr="00EC37FA">
        <w:rPr>
          <w:rFonts w:hint="eastAsia"/>
          <w:u w:val="single"/>
        </w:rPr>
        <w:t>②・③</w:t>
      </w:r>
      <w:r w:rsidR="002D7678" w:rsidRPr="00EC37FA">
        <w:rPr>
          <w:rFonts w:hint="eastAsia"/>
          <w:u w:val="single"/>
        </w:rPr>
        <w:t>・④</w:t>
      </w:r>
      <w:r w:rsidRPr="00EC37FA">
        <w:rPr>
          <w:rFonts w:hint="eastAsia"/>
          <w:u w:val="single"/>
        </w:rPr>
        <w:t>で営農系のコア職員を育成する方向性。</w:t>
      </w:r>
    </w:p>
    <w:p w14:paraId="5203EA01" w14:textId="77777777" w:rsidR="00951D8A" w:rsidRPr="00EC37FA" w:rsidRDefault="00951D8A">
      <w:pPr>
        <w:widowControl/>
        <w:adjustRightInd/>
        <w:jc w:val="left"/>
      </w:pPr>
    </w:p>
    <w:p w14:paraId="7B350C64" w14:textId="77777777" w:rsidR="00393752" w:rsidRDefault="00393752" w:rsidP="00393752">
      <w:pPr>
        <w:pStyle w:val="2"/>
      </w:pPr>
      <w:r>
        <w:rPr>
          <w:rFonts w:hint="eastAsia"/>
        </w:rPr>
        <w:t>７．今後の課題</w:t>
      </w:r>
    </w:p>
    <w:p w14:paraId="3D2944FA" w14:textId="31E5D09A" w:rsidR="00393752" w:rsidRPr="00EC37FA" w:rsidRDefault="00393752" w:rsidP="00393752">
      <w:pPr>
        <w:pStyle w:val="3"/>
      </w:pPr>
      <w:r w:rsidRPr="00EC37FA">
        <w:rPr>
          <w:rFonts w:hint="eastAsia"/>
        </w:rPr>
        <w:t>（１）</w:t>
      </w:r>
      <w:r w:rsidR="004072BB" w:rsidRPr="00EC37FA">
        <w:rPr>
          <w:rFonts w:hint="eastAsia"/>
        </w:rPr>
        <w:t>労働力不足への</w:t>
      </w:r>
      <w:r w:rsidR="00E11B76" w:rsidRPr="00EC37FA">
        <w:rPr>
          <w:rFonts w:hint="eastAsia"/>
        </w:rPr>
        <w:t>当面の</w:t>
      </w:r>
      <w:r w:rsidR="004072BB" w:rsidRPr="00EC37FA">
        <w:rPr>
          <w:rFonts w:hint="eastAsia"/>
        </w:rPr>
        <w:t>対応</w:t>
      </w:r>
    </w:p>
    <w:p w14:paraId="7347ECFB" w14:textId="64CB20C3" w:rsidR="004072BB" w:rsidRPr="00EC37FA" w:rsidRDefault="004072BB" w:rsidP="004072BB">
      <w:pPr>
        <w:ind w:left="480" w:hangingChars="200" w:hanging="480"/>
      </w:pPr>
      <w:r w:rsidRPr="00EC37FA">
        <w:rPr>
          <w:rFonts w:hint="eastAsia"/>
        </w:rPr>
        <w:t xml:space="preserve">　○　雇用市場がひっ迫しているなかで、働き甲斐のある職場を確立し、労働力を確保することが求められる。このため、</w:t>
      </w:r>
      <w:r w:rsidR="00CD0359" w:rsidRPr="00EC37FA">
        <w:rPr>
          <w:rFonts w:hint="eastAsia"/>
        </w:rPr>
        <w:t>准職員の処遇改善や定年後再雇用に取り組むとともに、将来的にはより弾力性の高い採用や雇用形態も視野に入れている</w:t>
      </w:r>
      <w:r w:rsidRPr="00EC37FA">
        <w:rPr>
          <w:rFonts w:hint="eastAsia"/>
        </w:rPr>
        <w:t>。</w:t>
      </w:r>
    </w:p>
    <w:p w14:paraId="295B41EF" w14:textId="26F80505" w:rsidR="004072BB" w:rsidRPr="00EC37FA" w:rsidRDefault="004072BB" w:rsidP="004072BB">
      <w:pPr>
        <w:ind w:left="480" w:hangingChars="200" w:hanging="480"/>
      </w:pPr>
      <w:r w:rsidRPr="00EC37FA">
        <w:rPr>
          <w:rFonts w:hint="eastAsia"/>
        </w:rPr>
        <w:t xml:space="preserve">　○　</w:t>
      </w:r>
      <w:r w:rsidR="00CD0359" w:rsidRPr="00EC37FA">
        <w:rPr>
          <w:rFonts w:hint="eastAsia"/>
        </w:rPr>
        <w:t>総合職と専門職と</w:t>
      </w:r>
      <w:r w:rsidRPr="00EC37FA">
        <w:rPr>
          <w:rFonts w:hint="eastAsia"/>
        </w:rPr>
        <w:t>の複線的運用についても検討を実施している。</w:t>
      </w:r>
    </w:p>
    <w:p w14:paraId="2CFD4544" w14:textId="77777777" w:rsidR="004072BB" w:rsidRPr="00EC37FA" w:rsidRDefault="004072BB" w:rsidP="004072BB"/>
    <w:p w14:paraId="0B571A92" w14:textId="77777777" w:rsidR="004072BB" w:rsidRPr="00EC37FA" w:rsidRDefault="00393752" w:rsidP="004072BB">
      <w:pPr>
        <w:pStyle w:val="3"/>
      </w:pPr>
      <w:r w:rsidRPr="00EC37FA">
        <w:rPr>
          <w:rFonts w:hint="eastAsia"/>
        </w:rPr>
        <w:t>（２）</w:t>
      </w:r>
      <w:r w:rsidR="004072BB" w:rsidRPr="00EC37FA">
        <w:rPr>
          <w:rFonts w:hint="eastAsia"/>
        </w:rPr>
        <w:t>営農系・金融系の中間に位置する「相談</w:t>
      </w:r>
      <w:r w:rsidR="00951D8A" w:rsidRPr="00EC37FA">
        <w:rPr>
          <w:rFonts w:hint="eastAsia"/>
        </w:rPr>
        <w:t>系</w:t>
      </w:r>
      <w:r w:rsidR="004072BB" w:rsidRPr="00EC37FA">
        <w:rPr>
          <w:rFonts w:hint="eastAsia"/>
        </w:rPr>
        <w:t>」の課題</w:t>
      </w:r>
    </w:p>
    <w:p w14:paraId="27A316DA" w14:textId="4524CFE1" w:rsidR="00951D8A" w:rsidRPr="00EC37FA" w:rsidRDefault="004072BB" w:rsidP="00951D8A">
      <w:pPr>
        <w:ind w:left="480" w:hangingChars="200" w:hanging="480"/>
      </w:pPr>
      <w:r w:rsidRPr="00EC37FA">
        <w:rPr>
          <w:rFonts w:hint="eastAsia"/>
        </w:rPr>
        <w:t xml:space="preserve">　○　都市型</w:t>
      </w:r>
      <w:r w:rsidRPr="00EC37FA">
        <w:rPr>
          <w:rFonts w:hint="eastAsia"/>
        </w:rPr>
        <w:t>JA</w:t>
      </w:r>
      <w:r w:rsidRPr="00EC37FA">
        <w:rPr>
          <w:rFonts w:hint="eastAsia"/>
        </w:rPr>
        <w:t>であるため、農地等を含めた資産運用（開発）に関する相談機能</w:t>
      </w:r>
      <w:r w:rsidR="00CD0359" w:rsidRPr="00EC37FA">
        <w:rPr>
          <w:rFonts w:hint="eastAsia"/>
        </w:rPr>
        <w:t>の果たす役割が非常に大きく、総合事業の大きな核となっている。</w:t>
      </w:r>
    </w:p>
    <w:p w14:paraId="36B06B6F" w14:textId="1D31221B" w:rsidR="004072BB" w:rsidRPr="00EC37FA" w:rsidRDefault="00951D8A" w:rsidP="00951D8A">
      <w:pPr>
        <w:ind w:left="480" w:hangingChars="200" w:hanging="480"/>
      </w:pPr>
      <w:r w:rsidRPr="00EC37FA">
        <w:rPr>
          <w:rFonts w:hint="eastAsia"/>
        </w:rPr>
        <w:t xml:space="preserve">　○　</w:t>
      </w:r>
      <w:r w:rsidR="00CD0359" w:rsidRPr="00EC37FA">
        <w:rPr>
          <w:rFonts w:hint="eastAsia"/>
        </w:rPr>
        <w:t>現在は、相談課が金融部に所属することからも、渉外主任を中心に相談・</w:t>
      </w:r>
      <w:r w:rsidRPr="00EC37FA">
        <w:rPr>
          <w:rFonts w:hint="eastAsia"/>
        </w:rPr>
        <w:t>開発</w:t>
      </w:r>
      <w:r w:rsidR="00CD0359" w:rsidRPr="00EC37FA">
        <w:rPr>
          <w:rFonts w:hint="eastAsia"/>
        </w:rPr>
        <w:t>部門に関する能力開発がなされているが、子会社との分業が進むなかで育成方法に課題が出てきている</w:t>
      </w:r>
      <w:r w:rsidR="004072BB" w:rsidRPr="00EC37FA">
        <w:rPr>
          <w:rFonts w:hint="eastAsia"/>
        </w:rPr>
        <w:t>。</w:t>
      </w:r>
    </w:p>
    <w:p w14:paraId="27F2F1EC" w14:textId="77777777" w:rsidR="00A92C95" w:rsidRPr="00EC37FA" w:rsidRDefault="00A92C95" w:rsidP="00951D8A">
      <w:pPr>
        <w:ind w:left="480" w:hangingChars="200" w:hanging="480"/>
      </w:pPr>
    </w:p>
    <w:p w14:paraId="32682FC8" w14:textId="4FBB661C" w:rsidR="00A92C95" w:rsidRPr="00EC37FA" w:rsidRDefault="00A92C95" w:rsidP="00A92C95">
      <w:pPr>
        <w:pStyle w:val="3"/>
      </w:pPr>
      <w:r w:rsidRPr="00EC37FA">
        <w:rPr>
          <w:rFonts w:hint="eastAsia"/>
        </w:rPr>
        <w:t>（３）</w:t>
      </w:r>
      <w:r w:rsidR="004314E8" w:rsidRPr="00EC37FA">
        <w:rPr>
          <w:rFonts w:hint="eastAsia"/>
        </w:rPr>
        <w:t>魅力のある職場づくりによる</w:t>
      </w:r>
      <w:r w:rsidR="00E11B76" w:rsidRPr="00EC37FA">
        <w:rPr>
          <w:rFonts w:hint="eastAsia"/>
        </w:rPr>
        <w:t>長期的な優良</w:t>
      </w:r>
      <w:r w:rsidR="004314E8" w:rsidRPr="00EC37FA">
        <w:rPr>
          <w:rFonts w:hint="eastAsia"/>
        </w:rPr>
        <w:t>人材確保</w:t>
      </w:r>
    </w:p>
    <w:p w14:paraId="573BC861" w14:textId="1BDFEA42" w:rsidR="00951D8A" w:rsidRPr="00EC37FA" w:rsidRDefault="00A92C95" w:rsidP="00E11B76">
      <w:pPr>
        <w:ind w:left="480" w:hangingChars="200" w:hanging="480"/>
      </w:pPr>
      <w:r w:rsidRPr="00EC37FA">
        <w:rPr>
          <w:rFonts w:hint="eastAsia"/>
        </w:rPr>
        <w:t xml:space="preserve">　○　</w:t>
      </w:r>
      <w:r w:rsidR="004314E8" w:rsidRPr="00EC37FA">
        <w:rPr>
          <w:rFonts w:hint="eastAsia"/>
        </w:rPr>
        <w:t>組合員や顧客から見ても、働きやすく且つ働きがいのある職場と思っていただける雰囲気を</w:t>
      </w:r>
      <w:r w:rsidR="00E11B76" w:rsidRPr="00EC37FA">
        <w:rPr>
          <w:rFonts w:hint="eastAsia"/>
        </w:rPr>
        <w:t>常に持ち続けること</w:t>
      </w:r>
      <w:r w:rsidR="00134146" w:rsidRPr="00EC37FA">
        <w:rPr>
          <w:rFonts w:hint="eastAsia"/>
        </w:rPr>
        <w:t>が</w:t>
      </w:r>
      <w:r w:rsidR="00E11B76" w:rsidRPr="00EC37FA">
        <w:rPr>
          <w:rFonts w:hint="eastAsia"/>
        </w:rPr>
        <w:t>理想</w:t>
      </w:r>
      <w:r w:rsidR="00134146" w:rsidRPr="00EC37FA">
        <w:rPr>
          <w:rFonts w:hint="eastAsia"/>
        </w:rPr>
        <w:t>であり</w:t>
      </w:r>
      <w:r w:rsidR="00E11B76" w:rsidRPr="00EC37FA">
        <w:rPr>
          <w:rFonts w:hint="eastAsia"/>
        </w:rPr>
        <w:t>、</w:t>
      </w:r>
      <w:r w:rsidR="00134146" w:rsidRPr="00EC37FA">
        <w:rPr>
          <w:rFonts w:hint="eastAsia"/>
        </w:rPr>
        <w:t>このために職員のモラール向上を達成できる高度な</w:t>
      </w:r>
      <w:r w:rsidR="00E11B76" w:rsidRPr="00EC37FA">
        <w:rPr>
          <w:rFonts w:hint="eastAsia"/>
        </w:rPr>
        <w:t>労務管理</w:t>
      </w:r>
      <w:r w:rsidR="00134146" w:rsidRPr="00EC37FA">
        <w:rPr>
          <w:rFonts w:hint="eastAsia"/>
        </w:rPr>
        <w:t>が課題</w:t>
      </w:r>
      <w:r w:rsidR="00E11B76" w:rsidRPr="00EC37FA">
        <w:rPr>
          <w:rFonts w:hint="eastAsia"/>
        </w:rPr>
        <w:t>。</w:t>
      </w:r>
    </w:p>
    <w:sectPr w:rsidR="00951D8A" w:rsidRPr="00EC37FA" w:rsidSect="00031613">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7F085F" w14:textId="77777777" w:rsidR="006F0F33" w:rsidRDefault="006F0F33" w:rsidP="00140A57">
      <w:r>
        <w:separator/>
      </w:r>
    </w:p>
  </w:endnote>
  <w:endnote w:type="continuationSeparator" w:id="0">
    <w:p w14:paraId="2687381F" w14:textId="77777777" w:rsidR="006F0F33" w:rsidRDefault="006F0F33" w:rsidP="00140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C丸ゴシック">
    <w:altName w:val="游ゴシック"/>
    <w:charset w:val="80"/>
    <w:family w:val="auto"/>
    <w:pitch w:val="fixed"/>
    <w:sig w:usb0="A00002BF" w:usb1="68C7FCFB" w:usb2="00000010" w:usb3="00000000" w:csb0="0002009F" w:csb1="00000000"/>
  </w:font>
  <w:font w:name="Microsoft PhagsPa">
    <w:panose1 w:val="020B0502040204020203"/>
    <w:charset w:val="00"/>
    <w:family w:val="swiss"/>
    <w:pitch w:val="variable"/>
    <w:sig w:usb0="00000003" w:usb1="00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 w:name="HGP創英角ｺﾞｼｯｸUB">
    <w:altName w:val="HGPSoeiKakugothicUB"/>
    <w:panose1 w:val="020B0900000000000000"/>
    <w:charset w:val="80"/>
    <w:family w:val="modern"/>
    <w:pitch w:val="variable"/>
    <w:sig w:usb0="E00002FF" w:usb1="6AC7FDFB" w:usb2="00000012" w:usb3="00000000" w:csb0="0002009F" w:csb1="00000000"/>
  </w:font>
  <w:font w:name="HGPｺﾞｼｯｸE">
    <w:altName w:val="HGPGothic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FF8A8" w14:textId="77777777" w:rsidR="006F0F33" w:rsidRDefault="006F0F33" w:rsidP="00140A57">
      <w:r>
        <w:separator/>
      </w:r>
    </w:p>
  </w:footnote>
  <w:footnote w:type="continuationSeparator" w:id="0">
    <w:p w14:paraId="52531338" w14:textId="77777777" w:rsidR="006F0F33" w:rsidRDefault="006F0F33" w:rsidP="00140A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2E5556"/>
    <w:multiLevelType w:val="multilevel"/>
    <w:tmpl w:val="21D66C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9FB0669"/>
    <w:multiLevelType w:val="hybridMultilevel"/>
    <w:tmpl w:val="CAB41AF6"/>
    <w:lvl w:ilvl="0" w:tplc="32F2DDF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5934637B"/>
    <w:multiLevelType w:val="hybridMultilevel"/>
    <w:tmpl w:val="168EC824"/>
    <w:lvl w:ilvl="0" w:tplc="D904E8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F8B"/>
    <w:rsid w:val="00002BEF"/>
    <w:rsid w:val="00013D26"/>
    <w:rsid w:val="000246F9"/>
    <w:rsid w:val="00031613"/>
    <w:rsid w:val="000657EE"/>
    <w:rsid w:val="000660B2"/>
    <w:rsid w:val="000A2654"/>
    <w:rsid w:val="000A41F3"/>
    <w:rsid w:val="000C1F8B"/>
    <w:rsid w:val="001058E7"/>
    <w:rsid w:val="00107C75"/>
    <w:rsid w:val="00113DE1"/>
    <w:rsid w:val="00115B31"/>
    <w:rsid w:val="0013042A"/>
    <w:rsid w:val="00134146"/>
    <w:rsid w:val="00140A57"/>
    <w:rsid w:val="001565CC"/>
    <w:rsid w:val="001A04B7"/>
    <w:rsid w:val="001B1474"/>
    <w:rsid w:val="001C00E6"/>
    <w:rsid w:val="00201824"/>
    <w:rsid w:val="00214A31"/>
    <w:rsid w:val="00244B89"/>
    <w:rsid w:val="002456BC"/>
    <w:rsid w:val="00264A45"/>
    <w:rsid w:val="002805CA"/>
    <w:rsid w:val="0028460F"/>
    <w:rsid w:val="002D7678"/>
    <w:rsid w:val="00335D24"/>
    <w:rsid w:val="00347AB9"/>
    <w:rsid w:val="00374889"/>
    <w:rsid w:val="00393752"/>
    <w:rsid w:val="003B3DB9"/>
    <w:rsid w:val="004072BB"/>
    <w:rsid w:val="00421DBE"/>
    <w:rsid w:val="004314E8"/>
    <w:rsid w:val="00450D92"/>
    <w:rsid w:val="004744E4"/>
    <w:rsid w:val="004B122D"/>
    <w:rsid w:val="004D241A"/>
    <w:rsid w:val="004D29FE"/>
    <w:rsid w:val="00571858"/>
    <w:rsid w:val="005736E9"/>
    <w:rsid w:val="00576E24"/>
    <w:rsid w:val="005A3742"/>
    <w:rsid w:val="005C446C"/>
    <w:rsid w:val="005E4FA5"/>
    <w:rsid w:val="0060420C"/>
    <w:rsid w:val="00604A6D"/>
    <w:rsid w:val="006123D1"/>
    <w:rsid w:val="006201D6"/>
    <w:rsid w:val="006274C3"/>
    <w:rsid w:val="00631906"/>
    <w:rsid w:val="00644C24"/>
    <w:rsid w:val="006F0F33"/>
    <w:rsid w:val="00732C90"/>
    <w:rsid w:val="007D50E7"/>
    <w:rsid w:val="00820D04"/>
    <w:rsid w:val="008518C4"/>
    <w:rsid w:val="00874F89"/>
    <w:rsid w:val="008950D0"/>
    <w:rsid w:val="008C2453"/>
    <w:rsid w:val="008C5D44"/>
    <w:rsid w:val="00914827"/>
    <w:rsid w:val="009350CC"/>
    <w:rsid w:val="00951C33"/>
    <w:rsid w:val="00951D8A"/>
    <w:rsid w:val="0095535B"/>
    <w:rsid w:val="00966D72"/>
    <w:rsid w:val="009D3A19"/>
    <w:rsid w:val="009D4FC5"/>
    <w:rsid w:val="00A21368"/>
    <w:rsid w:val="00A75E60"/>
    <w:rsid w:val="00A92C95"/>
    <w:rsid w:val="00AB3C96"/>
    <w:rsid w:val="00AC1EAD"/>
    <w:rsid w:val="00AD6751"/>
    <w:rsid w:val="00B3582C"/>
    <w:rsid w:val="00B535AC"/>
    <w:rsid w:val="00B5699A"/>
    <w:rsid w:val="00B736ED"/>
    <w:rsid w:val="00B74BC9"/>
    <w:rsid w:val="00BC739E"/>
    <w:rsid w:val="00BF00A7"/>
    <w:rsid w:val="00C7018D"/>
    <w:rsid w:val="00C8024D"/>
    <w:rsid w:val="00CD0359"/>
    <w:rsid w:val="00CD1704"/>
    <w:rsid w:val="00CE51DC"/>
    <w:rsid w:val="00D546A1"/>
    <w:rsid w:val="00D70861"/>
    <w:rsid w:val="00D932A1"/>
    <w:rsid w:val="00DA4DCD"/>
    <w:rsid w:val="00E1146E"/>
    <w:rsid w:val="00E11B76"/>
    <w:rsid w:val="00E126C9"/>
    <w:rsid w:val="00E30E2A"/>
    <w:rsid w:val="00E40059"/>
    <w:rsid w:val="00E532BB"/>
    <w:rsid w:val="00E9246E"/>
    <w:rsid w:val="00EA3A86"/>
    <w:rsid w:val="00EC37FA"/>
    <w:rsid w:val="00EF163A"/>
    <w:rsid w:val="00FF7A6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B1B348D"/>
  <w15:docId w15:val="{12BBD5F7-9ECA-406B-8EF2-3367E671C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46F9"/>
    <w:pPr>
      <w:widowControl w:val="0"/>
      <w:adjustRightInd w:val="0"/>
      <w:jc w:val="both"/>
    </w:pPr>
    <w:rPr>
      <w:rFonts w:ascii="Century" w:eastAsia="ＭＳ 明朝" w:hAnsi="Century"/>
      <w:sz w:val="24"/>
      <w:szCs w:val="22"/>
    </w:rPr>
  </w:style>
  <w:style w:type="paragraph" w:styleId="1">
    <w:name w:val="heading 1"/>
    <w:basedOn w:val="a"/>
    <w:next w:val="a"/>
    <w:link w:val="10"/>
    <w:uiPriority w:val="9"/>
    <w:qFormat/>
    <w:rsid w:val="004D29FE"/>
    <w:pPr>
      <w:keepNext/>
      <w:outlineLvl w:val="0"/>
    </w:pPr>
    <w:rPr>
      <w:rFonts w:ascii="ＭＳ ゴシック" w:eastAsia="ＭＳ ゴシック" w:hAnsiTheme="majorHAnsi" w:cstheme="majorBidi"/>
      <w:szCs w:val="24"/>
    </w:rPr>
  </w:style>
  <w:style w:type="paragraph" w:styleId="2">
    <w:name w:val="heading 2"/>
    <w:basedOn w:val="a"/>
    <w:next w:val="a"/>
    <w:link w:val="20"/>
    <w:uiPriority w:val="9"/>
    <w:unhideWhenUsed/>
    <w:qFormat/>
    <w:rsid w:val="004D29FE"/>
    <w:pPr>
      <w:keepNext/>
      <w:outlineLvl w:val="1"/>
    </w:pPr>
    <w:rPr>
      <w:rFonts w:ascii="ＭＳ ゴシック" w:eastAsia="ＭＳ ゴシック" w:hAnsiTheme="majorHAnsi" w:cstheme="majorBidi"/>
    </w:rPr>
  </w:style>
  <w:style w:type="paragraph" w:styleId="3">
    <w:name w:val="heading 3"/>
    <w:basedOn w:val="a"/>
    <w:next w:val="a"/>
    <w:link w:val="30"/>
    <w:uiPriority w:val="9"/>
    <w:unhideWhenUsed/>
    <w:qFormat/>
    <w:rsid w:val="004D29FE"/>
    <w:pPr>
      <w:keepNext/>
      <w:outlineLvl w:val="2"/>
    </w:pPr>
    <w:rPr>
      <w:rFonts w:ascii="ＭＳ ゴシック" w:eastAsia="ＭＳ ゴシック" w:hAnsiTheme="majorHAnsi" w:cstheme="majorBidi"/>
    </w:rPr>
  </w:style>
  <w:style w:type="paragraph" w:styleId="4">
    <w:name w:val="heading 4"/>
    <w:basedOn w:val="a"/>
    <w:next w:val="a"/>
    <w:link w:val="40"/>
    <w:uiPriority w:val="9"/>
    <w:unhideWhenUsed/>
    <w:qFormat/>
    <w:rsid w:val="009D4FC5"/>
    <w:pPr>
      <w:keepNext/>
      <w:outlineLvl w:val="3"/>
    </w:pPr>
    <w:rPr>
      <w:rFonts w:ascii="ＭＳ Ｐ明朝"/>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D29FE"/>
    <w:rPr>
      <w:rFonts w:ascii="ＭＳ ゴシック" w:eastAsia="ＭＳ ゴシック" w:hAnsiTheme="majorHAnsi" w:cstheme="majorBidi"/>
      <w:sz w:val="24"/>
      <w:szCs w:val="24"/>
    </w:rPr>
  </w:style>
  <w:style w:type="character" w:customStyle="1" w:styleId="20">
    <w:name w:val="見出し 2 (文字)"/>
    <w:basedOn w:val="a0"/>
    <w:link w:val="2"/>
    <w:uiPriority w:val="9"/>
    <w:rsid w:val="004D29FE"/>
    <w:rPr>
      <w:rFonts w:ascii="ＭＳ ゴシック" w:eastAsia="ＭＳ ゴシック" w:hAnsiTheme="majorHAnsi" w:cstheme="majorBidi"/>
      <w:sz w:val="24"/>
      <w:szCs w:val="22"/>
    </w:rPr>
  </w:style>
  <w:style w:type="character" w:customStyle="1" w:styleId="30">
    <w:name w:val="見出し 3 (文字)"/>
    <w:basedOn w:val="a0"/>
    <w:link w:val="3"/>
    <w:uiPriority w:val="9"/>
    <w:rsid w:val="004D29FE"/>
    <w:rPr>
      <w:rFonts w:ascii="ＭＳ ゴシック" w:eastAsia="ＭＳ ゴシック" w:hAnsiTheme="majorHAnsi" w:cstheme="majorBidi"/>
      <w:sz w:val="24"/>
      <w:szCs w:val="22"/>
    </w:rPr>
  </w:style>
  <w:style w:type="paragraph" w:styleId="11">
    <w:name w:val="toc 1"/>
    <w:basedOn w:val="a"/>
    <w:next w:val="a"/>
    <w:autoRedefine/>
    <w:uiPriority w:val="39"/>
    <w:unhideWhenUsed/>
    <w:rsid w:val="00B74BC9"/>
  </w:style>
  <w:style w:type="paragraph" w:styleId="21">
    <w:name w:val="toc 2"/>
    <w:basedOn w:val="a"/>
    <w:next w:val="a"/>
    <w:autoRedefine/>
    <w:uiPriority w:val="39"/>
    <w:unhideWhenUsed/>
    <w:rsid w:val="00B74BC9"/>
    <w:pPr>
      <w:ind w:leftChars="100" w:left="240"/>
    </w:pPr>
  </w:style>
  <w:style w:type="paragraph" w:styleId="31">
    <w:name w:val="toc 3"/>
    <w:basedOn w:val="a"/>
    <w:next w:val="a"/>
    <w:autoRedefine/>
    <w:uiPriority w:val="39"/>
    <w:unhideWhenUsed/>
    <w:rsid w:val="00B74BC9"/>
    <w:pPr>
      <w:ind w:leftChars="200" w:left="480"/>
    </w:pPr>
  </w:style>
  <w:style w:type="paragraph" w:styleId="a3">
    <w:name w:val="header"/>
    <w:basedOn w:val="a"/>
    <w:link w:val="a4"/>
    <w:uiPriority w:val="99"/>
    <w:unhideWhenUsed/>
    <w:rsid w:val="00B74BC9"/>
    <w:pPr>
      <w:tabs>
        <w:tab w:val="center" w:pos="4252"/>
        <w:tab w:val="right" w:pos="8504"/>
      </w:tabs>
    </w:pPr>
  </w:style>
  <w:style w:type="character" w:customStyle="1" w:styleId="a4">
    <w:name w:val="ヘッダー (文字)"/>
    <w:basedOn w:val="a0"/>
    <w:link w:val="a3"/>
    <w:uiPriority w:val="99"/>
    <w:rsid w:val="00B74BC9"/>
    <w:rPr>
      <w:rFonts w:ascii="Century" w:eastAsia="ＭＳ 明朝" w:hAnsi="Century"/>
      <w:sz w:val="24"/>
      <w:szCs w:val="22"/>
    </w:rPr>
  </w:style>
  <w:style w:type="paragraph" w:styleId="a5">
    <w:name w:val="footer"/>
    <w:basedOn w:val="a"/>
    <w:link w:val="a6"/>
    <w:uiPriority w:val="99"/>
    <w:unhideWhenUsed/>
    <w:rsid w:val="00B74BC9"/>
    <w:pPr>
      <w:tabs>
        <w:tab w:val="center" w:pos="4252"/>
        <w:tab w:val="right" w:pos="8504"/>
      </w:tabs>
    </w:pPr>
  </w:style>
  <w:style w:type="character" w:customStyle="1" w:styleId="a6">
    <w:name w:val="フッター (文字)"/>
    <w:basedOn w:val="a0"/>
    <w:link w:val="a5"/>
    <w:uiPriority w:val="99"/>
    <w:rsid w:val="00B74BC9"/>
    <w:rPr>
      <w:rFonts w:ascii="Century" w:eastAsia="ＭＳ 明朝" w:hAnsi="Century"/>
      <w:sz w:val="24"/>
      <w:szCs w:val="22"/>
    </w:rPr>
  </w:style>
  <w:style w:type="paragraph" w:styleId="a7">
    <w:name w:val="Title"/>
    <w:basedOn w:val="a"/>
    <w:next w:val="a"/>
    <w:link w:val="a8"/>
    <w:uiPriority w:val="10"/>
    <w:qFormat/>
    <w:rsid w:val="00FF7A60"/>
    <w:pPr>
      <w:jc w:val="center"/>
      <w:outlineLvl w:val="0"/>
    </w:pPr>
    <w:rPr>
      <w:rFonts w:ascii="ＭＳ ゴシック" w:eastAsia="ＭＳ ゴシック" w:hAnsiTheme="majorHAnsi" w:cstheme="majorBidi"/>
      <w:sz w:val="28"/>
      <w:szCs w:val="32"/>
    </w:rPr>
  </w:style>
  <w:style w:type="character" w:customStyle="1" w:styleId="a8">
    <w:name w:val="表題 (文字)"/>
    <w:basedOn w:val="a0"/>
    <w:link w:val="a7"/>
    <w:uiPriority w:val="10"/>
    <w:rsid w:val="00FF7A60"/>
    <w:rPr>
      <w:rFonts w:ascii="ＭＳ ゴシック" w:eastAsia="ＭＳ ゴシック" w:hAnsiTheme="majorHAnsi" w:cstheme="majorBidi"/>
      <w:sz w:val="28"/>
      <w:szCs w:val="32"/>
    </w:rPr>
  </w:style>
  <w:style w:type="character" w:styleId="a9">
    <w:name w:val="Hyperlink"/>
    <w:basedOn w:val="a0"/>
    <w:uiPriority w:val="99"/>
    <w:unhideWhenUsed/>
    <w:rsid w:val="00B74BC9"/>
    <w:rPr>
      <w:color w:val="0563C1" w:themeColor="hyperlink"/>
      <w:u w:val="single"/>
    </w:rPr>
  </w:style>
  <w:style w:type="paragraph" w:styleId="aa">
    <w:name w:val="Balloon Text"/>
    <w:basedOn w:val="a"/>
    <w:link w:val="ab"/>
    <w:uiPriority w:val="99"/>
    <w:semiHidden/>
    <w:unhideWhenUsed/>
    <w:rsid w:val="00B74BC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74BC9"/>
    <w:rPr>
      <w:rFonts w:asciiTheme="majorHAnsi" w:eastAsiaTheme="majorEastAsia" w:hAnsiTheme="majorHAnsi" w:cstheme="majorBidi"/>
      <w:sz w:val="18"/>
      <w:szCs w:val="18"/>
    </w:rPr>
  </w:style>
  <w:style w:type="table" w:styleId="ac">
    <w:name w:val="Table Grid"/>
    <w:basedOn w:val="a1"/>
    <w:uiPriority w:val="39"/>
    <w:rsid w:val="00B74BC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link w:val="ae"/>
    <w:uiPriority w:val="1"/>
    <w:qFormat/>
    <w:rsid w:val="00B74BC9"/>
    <w:rPr>
      <w:kern w:val="0"/>
      <w:sz w:val="22"/>
      <w:szCs w:val="22"/>
    </w:rPr>
  </w:style>
  <w:style w:type="character" w:customStyle="1" w:styleId="ae">
    <w:name w:val="行間詰め (文字)"/>
    <w:basedOn w:val="a0"/>
    <w:link w:val="ad"/>
    <w:uiPriority w:val="1"/>
    <w:rsid w:val="00B74BC9"/>
    <w:rPr>
      <w:kern w:val="0"/>
      <w:sz w:val="22"/>
      <w:szCs w:val="22"/>
    </w:rPr>
  </w:style>
  <w:style w:type="paragraph" w:styleId="af">
    <w:name w:val="List Paragraph"/>
    <w:basedOn w:val="a"/>
    <w:uiPriority w:val="34"/>
    <w:qFormat/>
    <w:rsid w:val="00B74BC9"/>
    <w:pPr>
      <w:ind w:leftChars="400" w:left="840"/>
    </w:pPr>
  </w:style>
  <w:style w:type="paragraph" w:styleId="af0">
    <w:name w:val="TOC Heading"/>
    <w:basedOn w:val="1"/>
    <w:next w:val="a"/>
    <w:uiPriority w:val="39"/>
    <w:unhideWhenUsed/>
    <w:qFormat/>
    <w:rsid w:val="00B74BC9"/>
    <w:pPr>
      <w:keepLines/>
      <w:widowControl/>
      <w:adjustRightInd/>
      <w:spacing w:before="240" w:line="259" w:lineRule="auto"/>
      <w:outlineLvl w:val="9"/>
    </w:pPr>
    <w:rPr>
      <w:rFonts w:eastAsiaTheme="majorEastAsia"/>
      <w:color w:val="2F5496" w:themeColor="accent1" w:themeShade="BF"/>
      <w:kern w:val="0"/>
      <w:sz w:val="32"/>
      <w:szCs w:val="32"/>
    </w:rPr>
  </w:style>
  <w:style w:type="character" w:customStyle="1" w:styleId="40">
    <w:name w:val="見出し 4 (文字)"/>
    <w:basedOn w:val="a0"/>
    <w:link w:val="4"/>
    <w:uiPriority w:val="9"/>
    <w:rsid w:val="009D4FC5"/>
    <w:rPr>
      <w:rFonts w:ascii="ＭＳ Ｐ明朝" w:eastAsia="ＭＳ 明朝" w:hAnsi="Century"/>
      <w:b/>
      <w:bCs/>
      <w:sz w:val="24"/>
      <w:szCs w:val="22"/>
    </w:rPr>
  </w:style>
  <w:style w:type="character" w:styleId="af1">
    <w:name w:val="Subtle Reference"/>
    <w:basedOn w:val="a0"/>
    <w:uiPriority w:val="31"/>
    <w:qFormat/>
    <w:rsid w:val="00A21368"/>
    <w:rPr>
      <w:rFonts w:ascii="Century" w:eastAsia="ＭＳ 明朝" w:hAnsi="Century"/>
      <w:b w:val="0"/>
      <w:i w:val="0"/>
      <w:caps w:val="0"/>
      <w:smallCaps/>
      <w:color w:val="auto"/>
      <w:sz w:val="20"/>
    </w:rPr>
  </w:style>
  <w:style w:type="paragraph" w:styleId="af2">
    <w:name w:val="Subtitle"/>
    <w:basedOn w:val="a"/>
    <w:next w:val="a"/>
    <w:link w:val="af3"/>
    <w:uiPriority w:val="11"/>
    <w:qFormat/>
    <w:rsid w:val="004D241A"/>
    <w:pPr>
      <w:jc w:val="center"/>
      <w:outlineLvl w:val="1"/>
    </w:pPr>
    <w:rPr>
      <w:rFonts w:asciiTheme="minorHAnsi" w:eastAsia="ＭＳ ゴシック" w:hAnsiTheme="minorHAnsi"/>
      <w:szCs w:val="24"/>
    </w:rPr>
  </w:style>
  <w:style w:type="character" w:customStyle="1" w:styleId="af3">
    <w:name w:val="副題 (文字)"/>
    <w:basedOn w:val="a0"/>
    <w:link w:val="af2"/>
    <w:uiPriority w:val="11"/>
    <w:rsid w:val="004D241A"/>
    <w:rPr>
      <w:rFonts w:eastAsia="ＭＳ ゴシック"/>
      <w:sz w:val="24"/>
      <w:szCs w:val="24"/>
    </w:rPr>
  </w:style>
  <w:style w:type="paragraph" w:styleId="Web">
    <w:name w:val="Normal (Web)"/>
    <w:basedOn w:val="a"/>
    <w:uiPriority w:val="99"/>
    <w:semiHidden/>
    <w:unhideWhenUsed/>
    <w:rsid w:val="001058E7"/>
    <w:rPr>
      <w:rFonts w:ascii="Times New Roman" w:hAnsi="Times New Roman" w:cs="Times New Roman"/>
      <w:szCs w:val="24"/>
    </w:rPr>
  </w:style>
  <w:style w:type="table" w:customStyle="1" w:styleId="12">
    <w:name w:val="表 (格子)1"/>
    <w:basedOn w:val="a1"/>
    <w:next w:val="ac"/>
    <w:uiPriority w:val="39"/>
    <w:rsid w:val="004072BB"/>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jk">
    <w:name w:val="cjk"/>
    <w:basedOn w:val="a"/>
    <w:rsid w:val="00214A31"/>
    <w:pPr>
      <w:widowControl/>
      <w:adjustRightInd/>
      <w:spacing w:before="100" w:beforeAutospacing="1" w:after="119"/>
    </w:pPr>
    <w:rPr>
      <w:rFonts w:ascii="ＭＳ 明朝" w:hAnsi="ＭＳ 明朝" w:cs="ＭＳ Ｐゴシック"/>
      <w:color w:val="000000"/>
      <w:kern w:val="0"/>
      <w:sz w:val="20"/>
      <w:szCs w:val="20"/>
    </w:rPr>
  </w:style>
  <w:style w:type="table" w:customStyle="1" w:styleId="22">
    <w:name w:val="表 (格子)2"/>
    <w:basedOn w:val="a1"/>
    <w:next w:val="ac"/>
    <w:uiPriority w:val="59"/>
    <w:rsid w:val="00631906"/>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385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3C767-9174-4F9D-87A3-0EAF12699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711</TotalTime>
  <Pages>11</Pages>
  <Words>1091</Words>
  <Characters>6223</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ja-fukuoka</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年神　昂史</dc:creator>
  <cp:lastModifiedBy>年神　昂史</cp:lastModifiedBy>
  <cp:revision>17</cp:revision>
  <cp:lastPrinted>2019-11-07T12:32:00Z</cp:lastPrinted>
  <dcterms:created xsi:type="dcterms:W3CDTF">2019-10-31T06:21:00Z</dcterms:created>
  <dcterms:modified xsi:type="dcterms:W3CDTF">2019-11-09T08:25:00Z</dcterms:modified>
</cp:coreProperties>
</file>